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C0863" w14:textId="77777777" w:rsidR="002235CB" w:rsidRPr="00EA4D35" w:rsidRDefault="002235CB" w:rsidP="006320FA">
      <w:pPr>
        <w:spacing w:after="0"/>
        <w:rPr>
          <w:rStyle w:val="apar"/>
          <w:rFonts w:ascii="Times New Roman" w:hAnsi="Times New Roman" w:cs="Times New Roman"/>
          <w:color w:val="000000"/>
          <w:sz w:val="24"/>
          <w:szCs w:val="24"/>
          <w:bdr w:val="none" w:sz="0" w:space="0" w:color="auto" w:frame="1"/>
          <w:shd w:val="clear" w:color="auto" w:fill="FFFFFF"/>
          <w:lang w:val="ro-RO"/>
        </w:rPr>
      </w:pPr>
      <w:r w:rsidRPr="00EA4D35">
        <w:rPr>
          <w:rStyle w:val="apar"/>
          <w:rFonts w:ascii="Times New Roman" w:hAnsi="Times New Roman" w:cs="Times New Roman"/>
          <w:color w:val="000000"/>
          <w:sz w:val="24"/>
          <w:szCs w:val="24"/>
          <w:bdr w:val="none" w:sz="0" w:space="0" w:color="auto" w:frame="1"/>
          <w:shd w:val="clear" w:color="auto" w:fill="FFFFFF"/>
          <w:lang w:val="ro-RO"/>
        </w:rPr>
        <w:t>Anexa nr.5.E</w:t>
      </w:r>
    </w:p>
    <w:p w14:paraId="717D63A7" w14:textId="0035CF37" w:rsidR="002235CB" w:rsidRPr="00EA4D35" w:rsidRDefault="002235CB" w:rsidP="006320FA">
      <w:pPr>
        <w:spacing w:after="0"/>
        <w:rPr>
          <w:rStyle w:val="apar"/>
          <w:rFonts w:ascii="Times New Roman" w:hAnsi="Times New Roman" w:cs="Times New Roman"/>
          <w:color w:val="000000"/>
          <w:sz w:val="24"/>
          <w:szCs w:val="24"/>
          <w:bdr w:val="none" w:sz="0" w:space="0" w:color="auto" w:frame="1"/>
          <w:shd w:val="clear" w:color="auto" w:fill="FFFFFF"/>
          <w:lang w:val="ro-RO"/>
        </w:rPr>
      </w:pPr>
      <w:r w:rsidRPr="00EA4D35">
        <w:rPr>
          <w:rStyle w:val="apar"/>
          <w:rFonts w:ascii="Times New Roman" w:hAnsi="Times New Roman" w:cs="Times New Roman"/>
          <w:color w:val="000000"/>
          <w:sz w:val="24"/>
          <w:szCs w:val="24"/>
          <w:bdr w:val="none" w:sz="0" w:space="0" w:color="auto" w:frame="1"/>
          <w:shd w:val="clear" w:color="auto" w:fill="FFFFFF"/>
          <w:lang w:val="ro-RO"/>
        </w:rPr>
        <w:t>la procedur</w:t>
      </w:r>
      <w:r w:rsidR="00D82DEC">
        <w:rPr>
          <w:rStyle w:val="apar"/>
          <w:rFonts w:ascii="Times New Roman" w:hAnsi="Times New Roman" w:cs="Times New Roman"/>
          <w:color w:val="000000"/>
          <w:sz w:val="24"/>
          <w:szCs w:val="24"/>
          <w:bdr w:val="none" w:sz="0" w:space="0" w:color="auto" w:frame="1"/>
          <w:shd w:val="clear" w:color="auto" w:fill="FFFFFF"/>
          <w:lang w:val="ro-RO"/>
        </w:rPr>
        <w:t>ă</w:t>
      </w:r>
    </w:p>
    <w:p w14:paraId="243BCA7D" w14:textId="5477A568" w:rsidR="002235CB" w:rsidRPr="00EA4D35" w:rsidRDefault="002235CB" w:rsidP="002235CB">
      <w:pPr>
        <w:jc w:val="center"/>
        <w:rPr>
          <w:rStyle w:val="apar"/>
          <w:rFonts w:ascii="Times New Roman" w:hAnsi="Times New Roman" w:cs="Times New Roman"/>
          <w:b/>
          <w:bCs/>
          <w:color w:val="000000"/>
          <w:sz w:val="32"/>
          <w:szCs w:val="32"/>
          <w:bdr w:val="none" w:sz="0" w:space="0" w:color="auto" w:frame="1"/>
          <w:shd w:val="clear" w:color="auto" w:fill="FFFFFF"/>
          <w:lang w:val="ro-RO"/>
        </w:rPr>
      </w:pPr>
      <w:r w:rsidRPr="00EA4D35">
        <w:rPr>
          <w:rStyle w:val="apar"/>
          <w:rFonts w:ascii="Times New Roman" w:hAnsi="Times New Roman" w:cs="Times New Roman"/>
          <w:b/>
          <w:bCs/>
          <w:color w:val="000000"/>
          <w:sz w:val="32"/>
          <w:szCs w:val="32"/>
          <w:bdr w:val="none" w:sz="0" w:space="0" w:color="auto" w:frame="1"/>
          <w:shd w:val="clear" w:color="auto" w:fill="FFFFFF"/>
          <w:lang w:val="ro-RO"/>
        </w:rPr>
        <w:t>M</w:t>
      </w:r>
      <w:r w:rsidR="00EE444E">
        <w:rPr>
          <w:rStyle w:val="apar"/>
          <w:rFonts w:ascii="Times New Roman" w:hAnsi="Times New Roman" w:cs="Times New Roman"/>
          <w:b/>
          <w:bCs/>
          <w:color w:val="000000"/>
          <w:sz w:val="32"/>
          <w:szCs w:val="32"/>
          <w:bdr w:val="none" w:sz="0" w:space="0" w:color="auto" w:frame="1"/>
          <w:shd w:val="clear" w:color="auto" w:fill="FFFFFF"/>
          <w:lang w:val="ro-RO"/>
        </w:rPr>
        <w:t>RMORIU DE PREZENTARE</w:t>
      </w:r>
    </w:p>
    <w:p w14:paraId="24D3EAF7" w14:textId="77777777" w:rsidR="002235CB" w:rsidRPr="00EA4D35" w:rsidRDefault="002235CB" w:rsidP="00B721C8">
      <w:pPr>
        <w:spacing w:after="0"/>
        <w:jc w:val="both"/>
        <w:rPr>
          <w:rStyle w:val="apar"/>
          <w:rFonts w:ascii="Times New Roman" w:hAnsi="Times New Roman" w:cs="Times New Roman"/>
          <w:color w:val="000000"/>
          <w:sz w:val="24"/>
          <w:szCs w:val="24"/>
          <w:bdr w:val="none" w:sz="0" w:space="0" w:color="auto" w:frame="1"/>
          <w:shd w:val="clear" w:color="auto" w:fill="FFFFFF"/>
          <w:lang w:val="ro-RO"/>
        </w:rPr>
      </w:pPr>
    </w:p>
    <w:p w14:paraId="70E9B921" w14:textId="2D10D327" w:rsidR="002235CB" w:rsidRPr="00EA4D35" w:rsidRDefault="002235CB" w:rsidP="002235CB">
      <w:pPr>
        <w:spacing w:line="288" w:lineRule="auto"/>
        <w:jc w:val="both"/>
        <w:rPr>
          <w:rStyle w:val="spctbdy"/>
          <w:rFonts w:ascii="Times New Roman" w:hAnsi="Times New Roman" w:cs="Times New Roman"/>
          <w:b/>
          <w:bCs/>
          <w:sz w:val="24"/>
          <w:szCs w:val="24"/>
          <w:lang w:val="ro-RO"/>
        </w:rPr>
      </w:pPr>
      <w:r w:rsidRPr="00CA06FC">
        <w:rPr>
          <w:rStyle w:val="spctttl"/>
          <w:rFonts w:ascii="Times New Roman" w:hAnsi="Times New Roman" w:cs="Times New Roman"/>
          <w:b/>
          <w:bCs/>
          <w:sz w:val="24"/>
          <w:szCs w:val="24"/>
          <w:bdr w:val="none" w:sz="0" w:space="0" w:color="auto" w:frame="1"/>
          <w:shd w:val="clear" w:color="auto" w:fill="FFFFFF"/>
          <w:lang w:val="ro-RO"/>
        </w:rPr>
        <w:t>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Denumirea proiectului:</w:t>
      </w:r>
      <w:r w:rsidRPr="00EA4D35">
        <w:rPr>
          <w:rFonts w:ascii="Times New Roman" w:hAnsi="Times New Roman" w:cs="Times New Roman"/>
          <w:sz w:val="24"/>
          <w:szCs w:val="24"/>
          <w:lang w:val="ro-RO"/>
        </w:rPr>
        <w:t xml:space="preserve"> </w:t>
      </w:r>
      <w:r w:rsidR="00A126B6" w:rsidRPr="00EA4D35">
        <w:rPr>
          <w:rFonts w:ascii="Times New Roman" w:hAnsi="Times New Roman" w:cs="Times New Roman"/>
          <w:b/>
          <w:bCs/>
          <w:sz w:val="24"/>
          <w:szCs w:val="24"/>
          <w:lang w:val="ro-RO"/>
        </w:rPr>
        <w:t>PNRR:</w:t>
      </w:r>
      <w:r w:rsidR="00A126B6" w:rsidRPr="00EA4D35">
        <w:rPr>
          <w:rFonts w:ascii="Times New Roman" w:hAnsi="Times New Roman" w:cs="Times New Roman"/>
          <w:sz w:val="24"/>
          <w:szCs w:val="24"/>
          <w:lang w:val="ro-RO"/>
        </w:rPr>
        <w:t xml:space="preserve"> </w:t>
      </w:r>
      <w:r w:rsidR="002F2449">
        <w:rPr>
          <w:rFonts w:ascii="Times New Roman" w:hAnsi="Times New Roman" w:cs="Times New Roman"/>
          <w:b/>
          <w:bCs/>
          <w:sz w:val="24"/>
          <w:szCs w:val="24"/>
          <w:lang w:val="ro-RO"/>
        </w:rPr>
        <w:t>Î</w:t>
      </w:r>
      <w:r w:rsidRPr="00EA4D35">
        <w:rPr>
          <w:rFonts w:ascii="Times New Roman" w:hAnsi="Times New Roman" w:cs="Times New Roman"/>
          <w:b/>
          <w:bCs/>
          <w:sz w:val="24"/>
          <w:szCs w:val="24"/>
          <w:lang w:val="ro-RO"/>
        </w:rPr>
        <w:t>mp</w:t>
      </w:r>
      <w:r w:rsidR="002F2449">
        <w:rPr>
          <w:rFonts w:ascii="Times New Roman" w:hAnsi="Times New Roman" w:cs="Times New Roman"/>
          <w:b/>
          <w:bCs/>
          <w:sz w:val="24"/>
          <w:szCs w:val="24"/>
          <w:lang w:val="ro-RO"/>
        </w:rPr>
        <w:t>ă</w:t>
      </w:r>
      <w:r w:rsidRPr="00EA4D35">
        <w:rPr>
          <w:rFonts w:ascii="Times New Roman" w:hAnsi="Times New Roman" w:cs="Times New Roman"/>
          <w:b/>
          <w:bCs/>
          <w:sz w:val="24"/>
          <w:szCs w:val="24"/>
          <w:lang w:val="ro-RO"/>
        </w:rPr>
        <w:t>durirea terenurilor agricole de</w:t>
      </w:r>
      <w:r w:rsidR="002F2449">
        <w:rPr>
          <w:rFonts w:ascii="Times New Roman" w:hAnsi="Times New Roman" w:cs="Times New Roman"/>
          <w:b/>
          <w:bCs/>
          <w:sz w:val="24"/>
          <w:szCs w:val="24"/>
          <w:lang w:val="ro-RO"/>
        </w:rPr>
        <w:t>ț</w:t>
      </w:r>
      <w:r w:rsidRPr="00EA4D35">
        <w:rPr>
          <w:rFonts w:ascii="Times New Roman" w:hAnsi="Times New Roman" w:cs="Times New Roman"/>
          <w:b/>
          <w:bCs/>
          <w:sz w:val="24"/>
          <w:szCs w:val="24"/>
          <w:lang w:val="ro-RO"/>
        </w:rPr>
        <w:t xml:space="preserve">inute de </w:t>
      </w:r>
      <w:r w:rsidR="00A110FA">
        <w:rPr>
          <w:rFonts w:ascii="Times New Roman" w:hAnsi="Times New Roman" w:cs="Times New Roman"/>
          <w:b/>
          <w:bCs/>
          <w:sz w:val="24"/>
          <w:szCs w:val="24"/>
          <w:lang w:val="ro-RO"/>
        </w:rPr>
        <w:t>Apetrei Daniel</w:t>
      </w:r>
      <w:r w:rsidR="00DC2ADC" w:rsidRPr="00EA4D35">
        <w:rPr>
          <w:rFonts w:ascii="Times New Roman" w:hAnsi="Times New Roman" w:cs="Times New Roman"/>
          <w:b/>
          <w:bCs/>
          <w:sz w:val="24"/>
          <w:szCs w:val="24"/>
          <w:lang w:val="ro-RO"/>
        </w:rPr>
        <w:t xml:space="preserve"> –</w:t>
      </w:r>
      <w:r w:rsidRPr="00EA4D35">
        <w:rPr>
          <w:rFonts w:ascii="Times New Roman" w:hAnsi="Times New Roman" w:cs="Times New Roman"/>
          <w:b/>
          <w:bCs/>
          <w:sz w:val="24"/>
          <w:szCs w:val="24"/>
          <w:lang w:val="ro-RO"/>
        </w:rPr>
        <w:t xml:space="preserve"> </w:t>
      </w:r>
      <w:r w:rsidR="00DC2ADC" w:rsidRPr="00EA4D35">
        <w:rPr>
          <w:rFonts w:ascii="Times New Roman" w:hAnsi="Times New Roman" w:cs="Times New Roman"/>
          <w:b/>
          <w:bCs/>
          <w:sz w:val="24"/>
          <w:szCs w:val="24"/>
          <w:lang w:val="ro-RO"/>
        </w:rPr>
        <w:t xml:space="preserve">UAT </w:t>
      </w:r>
      <w:r w:rsidR="00A110FA">
        <w:rPr>
          <w:rFonts w:ascii="Times New Roman" w:hAnsi="Times New Roman" w:cs="Times New Roman"/>
          <w:b/>
          <w:bCs/>
          <w:sz w:val="24"/>
          <w:szCs w:val="24"/>
          <w:lang w:val="ro-RO"/>
        </w:rPr>
        <w:t>Românești</w:t>
      </w:r>
      <w:r w:rsidR="00DC2ADC" w:rsidRPr="00EA4D35">
        <w:rPr>
          <w:rFonts w:ascii="Times New Roman" w:hAnsi="Times New Roman" w:cs="Times New Roman"/>
          <w:b/>
          <w:bCs/>
          <w:sz w:val="24"/>
          <w:szCs w:val="24"/>
          <w:lang w:val="ro-RO"/>
        </w:rPr>
        <w:t xml:space="preserve"> –</w:t>
      </w:r>
      <w:r w:rsidRPr="00EA4D35">
        <w:rPr>
          <w:rFonts w:ascii="Times New Roman" w:hAnsi="Times New Roman" w:cs="Times New Roman"/>
          <w:b/>
          <w:bCs/>
          <w:sz w:val="24"/>
          <w:szCs w:val="24"/>
          <w:lang w:val="ro-RO"/>
        </w:rPr>
        <w:t xml:space="preserve"> </w:t>
      </w:r>
      <w:r w:rsidR="00DC2ADC" w:rsidRPr="00EA4D35">
        <w:rPr>
          <w:rFonts w:ascii="Times New Roman" w:hAnsi="Times New Roman" w:cs="Times New Roman"/>
          <w:b/>
          <w:bCs/>
          <w:sz w:val="24"/>
          <w:szCs w:val="24"/>
          <w:lang w:val="ro-RO"/>
        </w:rPr>
        <w:t xml:space="preserve">Județul </w:t>
      </w:r>
      <w:r w:rsidR="00352C64">
        <w:rPr>
          <w:rFonts w:ascii="Times New Roman" w:hAnsi="Times New Roman" w:cs="Times New Roman"/>
          <w:b/>
          <w:bCs/>
          <w:sz w:val="24"/>
          <w:szCs w:val="24"/>
          <w:lang w:val="ro-RO"/>
        </w:rPr>
        <w:t>Iași.</w:t>
      </w:r>
    </w:p>
    <w:p w14:paraId="5170180E" w14:textId="443E063E"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CA06FC">
        <w:rPr>
          <w:rStyle w:val="spctttl"/>
          <w:rFonts w:ascii="Times New Roman" w:hAnsi="Times New Roman" w:cs="Times New Roman"/>
          <w:b/>
          <w:bCs/>
          <w:sz w:val="24"/>
          <w:szCs w:val="24"/>
          <w:bdr w:val="none" w:sz="0" w:space="0" w:color="auto" w:frame="1"/>
          <w:shd w:val="clear" w:color="auto" w:fill="FFFFFF"/>
          <w:lang w:val="ro-RO"/>
        </w:rPr>
        <w:t>II.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Titular:</w:t>
      </w:r>
      <w:r w:rsidR="008A0D6D" w:rsidRPr="00EA4D35">
        <w:rPr>
          <w:rFonts w:ascii="Times New Roman" w:hAnsi="Times New Roman" w:cs="Times New Roman"/>
          <w:b/>
          <w:bCs/>
          <w:sz w:val="24"/>
          <w:szCs w:val="24"/>
          <w:lang w:val="ro-RO"/>
        </w:rPr>
        <w:t xml:space="preserve"> </w:t>
      </w:r>
      <w:r w:rsidR="00A110FA">
        <w:rPr>
          <w:rFonts w:ascii="Times New Roman" w:hAnsi="Times New Roman" w:cs="Times New Roman"/>
          <w:b/>
          <w:bCs/>
          <w:sz w:val="24"/>
          <w:szCs w:val="24"/>
          <w:lang w:val="ro-RO"/>
        </w:rPr>
        <w:t>APETREI DANIEL</w:t>
      </w:r>
      <w:r w:rsidR="008A0D6D" w:rsidRPr="002F2449">
        <w:rPr>
          <w:rFonts w:ascii="Times New Roman" w:hAnsi="Times New Roman" w:cs="Times New Roman"/>
          <w:sz w:val="24"/>
          <w:szCs w:val="24"/>
          <w:lang w:val="ro-RO"/>
        </w:rPr>
        <w:t>,  cet</w:t>
      </w:r>
      <w:r w:rsidR="002F2449">
        <w:rPr>
          <w:rFonts w:ascii="Times New Roman" w:hAnsi="Times New Roman" w:cs="Times New Roman"/>
          <w:sz w:val="24"/>
          <w:szCs w:val="24"/>
          <w:lang w:val="ro-RO"/>
        </w:rPr>
        <w:t>ăț</w:t>
      </w:r>
      <w:r w:rsidR="008A0D6D" w:rsidRPr="002F2449">
        <w:rPr>
          <w:rFonts w:ascii="Times New Roman" w:hAnsi="Times New Roman" w:cs="Times New Roman"/>
          <w:sz w:val="24"/>
          <w:szCs w:val="24"/>
          <w:lang w:val="ro-RO"/>
        </w:rPr>
        <w:t>ean  rom</w:t>
      </w:r>
      <w:r w:rsidR="002F2449">
        <w:rPr>
          <w:rFonts w:ascii="Times New Roman" w:hAnsi="Times New Roman" w:cs="Times New Roman"/>
          <w:sz w:val="24"/>
          <w:szCs w:val="24"/>
          <w:lang w:val="ro-RO"/>
        </w:rPr>
        <w:t>â</w:t>
      </w:r>
      <w:r w:rsidR="008A0D6D" w:rsidRPr="002F2449">
        <w:rPr>
          <w:rFonts w:ascii="Times New Roman" w:hAnsi="Times New Roman" w:cs="Times New Roman"/>
          <w:sz w:val="24"/>
          <w:szCs w:val="24"/>
          <w:lang w:val="ro-RO"/>
        </w:rPr>
        <w:t xml:space="preserve">n, cu domiciliul </w:t>
      </w:r>
      <w:r w:rsidR="002F2449" w:rsidRPr="002F2449">
        <w:rPr>
          <w:rFonts w:ascii="Times New Roman" w:hAnsi="Times New Roman" w:cs="Times New Roman"/>
          <w:sz w:val="24"/>
          <w:szCs w:val="24"/>
          <w:lang w:val="ro-RO"/>
        </w:rPr>
        <w:t>î</w:t>
      </w:r>
      <w:r w:rsidR="008A0D6D" w:rsidRPr="002F2449">
        <w:rPr>
          <w:rFonts w:ascii="Times New Roman" w:hAnsi="Times New Roman" w:cs="Times New Roman"/>
          <w:sz w:val="24"/>
          <w:szCs w:val="24"/>
          <w:lang w:val="ro-RO"/>
        </w:rPr>
        <w:t xml:space="preserve">n </w:t>
      </w:r>
      <w:r w:rsidR="002F2449" w:rsidRPr="002F2449">
        <w:rPr>
          <w:rFonts w:ascii="Times New Roman" w:hAnsi="Times New Roman" w:cs="Times New Roman"/>
          <w:sz w:val="24"/>
          <w:szCs w:val="24"/>
          <w:lang w:val="ro-RO"/>
        </w:rPr>
        <w:t>Municipiul Iași</w:t>
      </w:r>
      <w:r w:rsidR="008A0D6D" w:rsidRPr="002F2449">
        <w:rPr>
          <w:rFonts w:ascii="Times New Roman" w:hAnsi="Times New Roman" w:cs="Times New Roman"/>
          <w:sz w:val="24"/>
          <w:szCs w:val="24"/>
          <w:lang w:val="ro-RO"/>
        </w:rPr>
        <w:t>, Jud. I</w:t>
      </w:r>
      <w:r w:rsidR="002F2449" w:rsidRPr="002F2449">
        <w:rPr>
          <w:rFonts w:ascii="Times New Roman" w:hAnsi="Times New Roman" w:cs="Times New Roman"/>
          <w:sz w:val="24"/>
          <w:szCs w:val="24"/>
          <w:lang w:val="ro-RO"/>
        </w:rPr>
        <w:t>ași</w:t>
      </w:r>
      <w:r w:rsidR="008A0D6D" w:rsidRPr="002F2449">
        <w:rPr>
          <w:rFonts w:ascii="Times New Roman" w:hAnsi="Times New Roman" w:cs="Times New Roman"/>
          <w:sz w:val="24"/>
          <w:szCs w:val="24"/>
          <w:lang w:val="ro-RO"/>
        </w:rPr>
        <w:t>, Str</w:t>
      </w:r>
      <w:r w:rsidR="00245AC6">
        <w:rPr>
          <w:rFonts w:ascii="Times New Roman" w:hAnsi="Times New Roman" w:cs="Times New Roman"/>
          <w:sz w:val="24"/>
          <w:szCs w:val="24"/>
          <w:lang w:val="ro-RO"/>
        </w:rPr>
        <w:t xml:space="preserve">. </w:t>
      </w:r>
      <w:proofErr w:type="spellStart"/>
      <w:r w:rsidR="00A110FA">
        <w:rPr>
          <w:rFonts w:ascii="Times New Roman" w:hAnsi="Times New Roman" w:cs="Times New Roman"/>
          <w:sz w:val="24"/>
          <w:szCs w:val="24"/>
          <w:lang w:val="ro-RO"/>
        </w:rPr>
        <w:t>Ciric</w:t>
      </w:r>
      <w:proofErr w:type="spellEnd"/>
      <w:r w:rsidR="002F2449" w:rsidRPr="002F2449">
        <w:rPr>
          <w:rFonts w:ascii="Times New Roman" w:hAnsi="Times New Roman" w:cs="Times New Roman"/>
          <w:sz w:val="24"/>
          <w:szCs w:val="24"/>
          <w:lang w:val="ro-RO"/>
        </w:rPr>
        <w:t xml:space="preserve"> nr. </w:t>
      </w:r>
      <w:r w:rsidR="00A110FA">
        <w:rPr>
          <w:rFonts w:ascii="Times New Roman" w:hAnsi="Times New Roman" w:cs="Times New Roman"/>
          <w:sz w:val="24"/>
          <w:szCs w:val="24"/>
          <w:lang w:val="ro-RO"/>
        </w:rPr>
        <w:t>54</w:t>
      </w:r>
      <w:r w:rsidR="00352C64">
        <w:rPr>
          <w:rFonts w:ascii="Times New Roman" w:hAnsi="Times New Roman" w:cs="Times New Roman"/>
          <w:sz w:val="24"/>
          <w:szCs w:val="24"/>
          <w:lang w:val="ro-RO"/>
        </w:rPr>
        <w:t>A</w:t>
      </w:r>
      <w:r w:rsidR="002F2449" w:rsidRPr="002F2449">
        <w:rPr>
          <w:rFonts w:ascii="Times New Roman" w:hAnsi="Times New Roman" w:cs="Times New Roman"/>
          <w:sz w:val="24"/>
          <w:szCs w:val="24"/>
          <w:lang w:val="ro-RO"/>
        </w:rPr>
        <w:t xml:space="preserve">, </w:t>
      </w:r>
      <w:r w:rsidR="00A110FA">
        <w:rPr>
          <w:rFonts w:ascii="Times New Roman" w:hAnsi="Times New Roman" w:cs="Times New Roman"/>
          <w:sz w:val="24"/>
          <w:szCs w:val="24"/>
          <w:lang w:val="ro-RO"/>
        </w:rPr>
        <w:t>Bloc Q6</w:t>
      </w:r>
      <w:r w:rsidR="002F2449" w:rsidRPr="002F2449">
        <w:rPr>
          <w:rFonts w:ascii="Times New Roman" w:hAnsi="Times New Roman" w:cs="Times New Roman"/>
          <w:sz w:val="24"/>
          <w:szCs w:val="24"/>
          <w:lang w:val="ro-RO"/>
        </w:rPr>
        <w:t xml:space="preserve">, </w:t>
      </w:r>
      <w:r w:rsidR="00A110FA">
        <w:rPr>
          <w:rFonts w:ascii="Times New Roman" w:hAnsi="Times New Roman" w:cs="Times New Roman"/>
          <w:sz w:val="24"/>
          <w:szCs w:val="24"/>
          <w:lang w:val="ro-RO"/>
        </w:rPr>
        <w:t xml:space="preserve">Scara A, Etaj 2, </w:t>
      </w:r>
      <w:r w:rsidR="002F2449" w:rsidRPr="002F2449">
        <w:rPr>
          <w:rFonts w:ascii="Times New Roman" w:hAnsi="Times New Roman" w:cs="Times New Roman"/>
          <w:sz w:val="24"/>
          <w:szCs w:val="24"/>
          <w:lang w:val="ro-RO"/>
        </w:rPr>
        <w:t xml:space="preserve">Ap. </w:t>
      </w:r>
      <w:r w:rsidR="00A110FA">
        <w:rPr>
          <w:rFonts w:ascii="Times New Roman" w:hAnsi="Times New Roman" w:cs="Times New Roman"/>
          <w:sz w:val="24"/>
          <w:szCs w:val="24"/>
          <w:lang w:val="ro-RO"/>
        </w:rPr>
        <w:t>9</w:t>
      </w:r>
      <w:r w:rsidR="008A0D6D" w:rsidRPr="002F2449">
        <w:rPr>
          <w:rFonts w:ascii="Times New Roman" w:hAnsi="Times New Roman" w:cs="Times New Roman"/>
          <w:sz w:val="24"/>
          <w:szCs w:val="24"/>
          <w:lang w:val="ro-RO"/>
        </w:rPr>
        <w:t xml:space="preserve">, posesor al CI, seria </w:t>
      </w:r>
      <w:r w:rsidR="006B629E">
        <w:rPr>
          <w:rFonts w:ascii="Times New Roman" w:hAnsi="Times New Roman" w:cs="Times New Roman"/>
          <w:sz w:val="24"/>
          <w:szCs w:val="24"/>
          <w:lang w:val="ro-RO"/>
        </w:rPr>
        <w:t>M</w:t>
      </w:r>
      <w:r w:rsidR="002F2449" w:rsidRPr="002F2449">
        <w:rPr>
          <w:rFonts w:ascii="Times New Roman" w:hAnsi="Times New Roman" w:cs="Times New Roman"/>
          <w:sz w:val="24"/>
          <w:szCs w:val="24"/>
          <w:lang w:val="ro-RO"/>
        </w:rPr>
        <w:t>Z</w:t>
      </w:r>
      <w:r w:rsidR="008A0D6D" w:rsidRPr="002F2449">
        <w:rPr>
          <w:rFonts w:ascii="Times New Roman" w:hAnsi="Times New Roman" w:cs="Times New Roman"/>
          <w:sz w:val="24"/>
          <w:szCs w:val="24"/>
          <w:lang w:val="ro-RO"/>
        </w:rPr>
        <w:t xml:space="preserve">, nr. </w:t>
      </w:r>
      <w:r w:rsidR="00A110FA">
        <w:rPr>
          <w:rFonts w:ascii="Times New Roman" w:hAnsi="Times New Roman" w:cs="Times New Roman"/>
          <w:sz w:val="24"/>
          <w:szCs w:val="24"/>
          <w:lang w:val="ro-RO"/>
        </w:rPr>
        <w:t>606329</w:t>
      </w:r>
      <w:r w:rsidR="008A0D6D" w:rsidRPr="002F2449">
        <w:rPr>
          <w:rFonts w:ascii="Times New Roman" w:hAnsi="Times New Roman" w:cs="Times New Roman"/>
          <w:sz w:val="24"/>
          <w:szCs w:val="24"/>
          <w:lang w:val="ro-RO"/>
        </w:rPr>
        <w:t xml:space="preserve">, emis de SPCLEP </w:t>
      </w:r>
      <w:r w:rsidR="002F2449" w:rsidRPr="002F2449">
        <w:rPr>
          <w:rFonts w:ascii="Times New Roman" w:hAnsi="Times New Roman" w:cs="Times New Roman"/>
          <w:sz w:val="24"/>
          <w:szCs w:val="24"/>
          <w:lang w:val="ro-RO"/>
        </w:rPr>
        <w:t>Iași</w:t>
      </w:r>
      <w:r w:rsidR="008A0D6D" w:rsidRPr="002F2449">
        <w:rPr>
          <w:rFonts w:ascii="Times New Roman" w:hAnsi="Times New Roman" w:cs="Times New Roman"/>
          <w:sz w:val="24"/>
          <w:szCs w:val="24"/>
          <w:lang w:val="ro-RO"/>
        </w:rPr>
        <w:t xml:space="preserve">, la data de </w:t>
      </w:r>
      <w:r w:rsidR="00A110FA">
        <w:rPr>
          <w:rFonts w:ascii="Times New Roman" w:hAnsi="Times New Roman" w:cs="Times New Roman"/>
          <w:sz w:val="24"/>
          <w:szCs w:val="24"/>
          <w:lang w:val="ro-RO"/>
        </w:rPr>
        <w:t>03</w:t>
      </w:r>
      <w:r w:rsidR="008A0D6D" w:rsidRPr="002F2449">
        <w:rPr>
          <w:rFonts w:ascii="Times New Roman" w:hAnsi="Times New Roman" w:cs="Times New Roman"/>
          <w:sz w:val="24"/>
          <w:szCs w:val="24"/>
          <w:lang w:val="ro-RO"/>
        </w:rPr>
        <w:t>.</w:t>
      </w:r>
      <w:r w:rsidR="00352C64">
        <w:rPr>
          <w:rFonts w:ascii="Times New Roman" w:hAnsi="Times New Roman" w:cs="Times New Roman"/>
          <w:sz w:val="24"/>
          <w:szCs w:val="24"/>
          <w:lang w:val="ro-RO"/>
        </w:rPr>
        <w:t>0</w:t>
      </w:r>
      <w:r w:rsidR="00A110FA">
        <w:rPr>
          <w:rFonts w:ascii="Times New Roman" w:hAnsi="Times New Roman" w:cs="Times New Roman"/>
          <w:sz w:val="24"/>
          <w:szCs w:val="24"/>
          <w:lang w:val="ro-RO"/>
        </w:rPr>
        <w:t>7</w:t>
      </w:r>
      <w:r w:rsidR="008A0D6D" w:rsidRPr="002F2449">
        <w:rPr>
          <w:rFonts w:ascii="Times New Roman" w:hAnsi="Times New Roman" w:cs="Times New Roman"/>
          <w:sz w:val="24"/>
          <w:szCs w:val="24"/>
          <w:lang w:val="ro-RO"/>
        </w:rPr>
        <w:t>.20</w:t>
      </w:r>
      <w:r w:rsidR="00A110FA">
        <w:rPr>
          <w:rFonts w:ascii="Times New Roman" w:hAnsi="Times New Roman" w:cs="Times New Roman"/>
          <w:sz w:val="24"/>
          <w:szCs w:val="24"/>
          <w:lang w:val="ro-RO"/>
        </w:rPr>
        <w:t>17</w:t>
      </w:r>
      <w:r w:rsidR="008A0D6D" w:rsidRPr="002F2449">
        <w:rPr>
          <w:rFonts w:ascii="Times New Roman" w:hAnsi="Times New Roman" w:cs="Times New Roman"/>
          <w:sz w:val="24"/>
          <w:szCs w:val="24"/>
          <w:lang w:val="ro-RO"/>
        </w:rPr>
        <w:t xml:space="preserve">, CNP </w:t>
      </w:r>
      <w:r w:rsidR="00A110FA">
        <w:rPr>
          <w:rFonts w:ascii="Times New Roman" w:hAnsi="Times New Roman" w:cs="Times New Roman"/>
          <w:sz w:val="24"/>
          <w:szCs w:val="24"/>
          <w:lang w:val="ro-RO"/>
        </w:rPr>
        <w:t>1771001224519</w:t>
      </w:r>
      <w:r w:rsidR="00B12EA0" w:rsidRPr="002F2449">
        <w:rPr>
          <w:rFonts w:ascii="Times New Roman" w:hAnsi="Times New Roman" w:cs="Times New Roman"/>
          <w:sz w:val="24"/>
          <w:szCs w:val="24"/>
          <w:lang w:val="ro-RO"/>
        </w:rPr>
        <w:t>.</w:t>
      </w:r>
    </w:p>
    <w:p w14:paraId="796E687C" w14:textId="654F1538" w:rsidR="002235CB" w:rsidRPr="00EA4D35" w:rsidRDefault="002235CB" w:rsidP="006B3485">
      <w:pPr>
        <w:spacing w:line="288" w:lineRule="auto"/>
        <w:jc w:val="both"/>
        <w:rPr>
          <w:rStyle w:val="slinbdy"/>
          <w:rFonts w:ascii="Times New Roman" w:hAnsi="Times New Roman" w:cs="Times New Roman"/>
          <w:b/>
          <w:bCs/>
          <w:sz w:val="24"/>
          <w:szCs w:val="24"/>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 xml:space="preserve">numărul de </w:t>
      </w:r>
      <w:bookmarkStart w:id="0" w:name="_Hlk136945890"/>
      <w:r w:rsidRPr="00EA4D35">
        <w:rPr>
          <w:rStyle w:val="slinbdy"/>
          <w:rFonts w:ascii="Times New Roman" w:hAnsi="Times New Roman" w:cs="Times New Roman"/>
          <w:color w:val="000000"/>
          <w:sz w:val="24"/>
          <w:szCs w:val="24"/>
          <w:bdr w:val="none" w:sz="0" w:space="0" w:color="auto" w:frame="1"/>
          <w:shd w:val="clear" w:color="auto" w:fill="FFFFFF"/>
          <w:lang w:val="ro-RO"/>
        </w:rPr>
        <w:t>telefon</w:t>
      </w:r>
      <w:r w:rsidR="00E9594B">
        <w:rPr>
          <w:rStyle w:val="slinbdy"/>
          <w:rFonts w:ascii="Times New Roman" w:hAnsi="Times New Roman" w:cs="Times New Roman"/>
          <w:color w:val="000000"/>
          <w:sz w:val="24"/>
          <w:szCs w:val="24"/>
          <w:bdr w:val="none" w:sz="0" w:space="0" w:color="auto" w:frame="1"/>
          <w:shd w:val="clear" w:color="auto" w:fill="FFFFFF"/>
          <w:lang w:val="ro-RO"/>
        </w:rPr>
        <w:t xml:space="preserve"> </w:t>
      </w:r>
      <w:r w:rsidR="00A110FA" w:rsidRPr="00A110FA">
        <w:rPr>
          <w:rStyle w:val="slinbdy"/>
          <w:rFonts w:ascii="Times New Roman" w:hAnsi="Times New Roman" w:cs="Times New Roman"/>
          <w:b/>
          <w:bCs/>
          <w:color w:val="000000"/>
          <w:sz w:val="24"/>
          <w:szCs w:val="24"/>
          <w:bdr w:val="none" w:sz="0" w:space="0" w:color="auto" w:frame="1"/>
          <w:shd w:val="clear" w:color="auto" w:fill="FFFFFF"/>
        </w:rPr>
        <w:t>004746343609</w:t>
      </w:r>
      <w:r w:rsidR="00A110FA" w:rsidRPr="00A110FA">
        <w:rPr>
          <w:rStyle w:val="slinbdy"/>
          <w:rFonts w:ascii="Times New Roman" w:hAnsi="Times New Roman" w:cs="Times New Roman"/>
          <w:color w:val="000000"/>
          <w:sz w:val="24"/>
          <w:szCs w:val="24"/>
          <w:bdr w:val="none" w:sz="0" w:space="0" w:color="auto" w:frame="1"/>
          <w:shd w:val="clear" w:color="auto" w:fill="FFFFFF"/>
        </w:rPr>
        <w:t xml:space="preserve">, </w:t>
      </w:r>
      <w:r w:rsidR="00A110FA" w:rsidRPr="00A110FA">
        <w:rPr>
          <w:rStyle w:val="slinbdy"/>
          <w:rFonts w:ascii="Times New Roman" w:hAnsi="Times New Roman" w:cs="Times New Roman"/>
          <w:b/>
          <w:bCs/>
          <w:color w:val="000000"/>
          <w:sz w:val="24"/>
          <w:szCs w:val="24"/>
          <w:bdr w:val="none" w:sz="0" w:space="0" w:color="auto" w:frame="1"/>
          <w:shd w:val="clear" w:color="auto" w:fill="FFFFFF"/>
        </w:rPr>
        <w:t>0751800984</w:t>
      </w:r>
      <w:r w:rsidRPr="00EA4D35">
        <w:rPr>
          <w:rStyle w:val="slinbdy"/>
          <w:rFonts w:ascii="Times New Roman" w:hAnsi="Times New Roman" w:cs="Times New Roman"/>
          <w:color w:val="000000"/>
          <w:sz w:val="24"/>
          <w:szCs w:val="24"/>
          <w:bdr w:val="none" w:sz="0" w:space="0" w:color="auto" w:frame="1"/>
          <w:shd w:val="clear" w:color="auto" w:fill="FFFFFF"/>
          <w:lang w:val="ro-RO"/>
        </w:rPr>
        <w:t>, email:</w:t>
      </w:r>
      <w:r w:rsidRPr="00A110FA">
        <w:rPr>
          <w:rStyle w:val="slinbdy"/>
          <w:color w:val="000000"/>
          <w:bdr w:val="none" w:sz="0" w:space="0" w:color="auto" w:frame="1"/>
          <w:shd w:val="clear" w:color="auto" w:fill="FFFFFF"/>
        </w:rPr>
        <w:t xml:space="preserve"> </w:t>
      </w:r>
      <w:bookmarkEnd w:id="0"/>
      <w:r w:rsidR="00A110FA" w:rsidRPr="00A110FA">
        <w:rPr>
          <w:rStyle w:val="slinbdy"/>
          <w:rFonts w:ascii="Times New Roman" w:hAnsi="Times New Roman" w:cs="Times New Roman"/>
          <w:b/>
          <w:bCs/>
          <w:sz w:val="24"/>
          <w:szCs w:val="24"/>
          <w:bdr w:val="none" w:sz="0" w:space="0" w:color="auto" w:frame="1"/>
          <w:shd w:val="clear" w:color="auto" w:fill="FFFFFF"/>
          <w:lang w:val="ro-RO"/>
        </w:rPr>
        <w:fldChar w:fldCharType="begin"/>
      </w:r>
      <w:r w:rsidR="00A110FA" w:rsidRPr="00A110FA">
        <w:rPr>
          <w:rStyle w:val="slinbdy"/>
          <w:rFonts w:ascii="Times New Roman" w:hAnsi="Times New Roman" w:cs="Times New Roman"/>
          <w:b/>
          <w:bCs/>
          <w:sz w:val="24"/>
          <w:szCs w:val="24"/>
          <w:bdr w:val="none" w:sz="0" w:space="0" w:color="auto" w:frame="1"/>
          <w:shd w:val="clear" w:color="auto" w:fill="FFFFFF"/>
          <w:lang w:val="ro-RO"/>
        </w:rPr>
        <w:instrText xml:space="preserve"> HYPERLINK "mailto:daniel_apetrei@yahoo.com" \t "_blank" </w:instrText>
      </w:r>
      <w:r w:rsidR="00A110FA" w:rsidRPr="00A110FA">
        <w:rPr>
          <w:rStyle w:val="slinbdy"/>
          <w:rFonts w:ascii="Times New Roman" w:hAnsi="Times New Roman" w:cs="Times New Roman"/>
          <w:b/>
          <w:bCs/>
          <w:sz w:val="24"/>
          <w:szCs w:val="24"/>
          <w:bdr w:val="none" w:sz="0" w:space="0" w:color="auto" w:frame="1"/>
          <w:shd w:val="clear" w:color="auto" w:fill="FFFFFF"/>
          <w:lang w:val="ro-RO"/>
        </w:rPr>
        <w:fldChar w:fldCharType="separate"/>
      </w:r>
      <w:r w:rsidR="00A110FA" w:rsidRPr="00A110FA">
        <w:rPr>
          <w:rStyle w:val="slinbdy"/>
          <w:rFonts w:ascii="Times New Roman" w:hAnsi="Times New Roman" w:cs="Times New Roman"/>
          <w:b/>
          <w:bCs/>
          <w:sz w:val="24"/>
          <w:szCs w:val="24"/>
          <w:bdr w:val="none" w:sz="0" w:space="0" w:color="auto" w:frame="1"/>
          <w:lang w:val="ro-RO"/>
        </w:rPr>
        <w:t>daniel_apetrei@yahoo.com</w:t>
      </w:r>
      <w:r w:rsidR="00A110FA" w:rsidRPr="00A110FA">
        <w:rPr>
          <w:rStyle w:val="slinbdy"/>
          <w:rFonts w:ascii="Times New Roman" w:hAnsi="Times New Roman" w:cs="Times New Roman"/>
          <w:b/>
          <w:bCs/>
          <w:sz w:val="24"/>
          <w:szCs w:val="24"/>
          <w:bdr w:val="none" w:sz="0" w:space="0" w:color="auto" w:frame="1"/>
          <w:shd w:val="clear" w:color="auto" w:fill="FFFFFF"/>
          <w:lang w:val="ro-RO"/>
        </w:rPr>
        <w:fldChar w:fldCharType="end"/>
      </w:r>
    </w:p>
    <w:p w14:paraId="1BAB645F" w14:textId="0EFBDAE4"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 xml:space="preserve">numele persoanelor de contact: </w:t>
      </w:r>
      <w:r w:rsidR="00A110FA">
        <w:rPr>
          <w:rStyle w:val="slinbdy"/>
          <w:rFonts w:ascii="Times New Roman" w:hAnsi="Times New Roman" w:cs="Times New Roman"/>
          <w:color w:val="000000"/>
          <w:sz w:val="24"/>
          <w:szCs w:val="24"/>
          <w:bdr w:val="none" w:sz="0" w:space="0" w:color="auto" w:frame="1"/>
          <w:shd w:val="clear" w:color="auto" w:fill="FFFFFF"/>
          <w:lang w:val="ro-RO"/>
        </w:rPr>
        <w:t>Apetrei Daniel</w:t>
      </w:r>
    </w:p>
    <w:p w14:paraId="193645CA"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CA06FC">
        <w:rPr>
          <w:rStyle w:val="spctttl"/>
          <w:rFonts w:ascii="Times New Roman" w:hAnsi="Times New Roman" w:cs="Times New Roman"/>
          <w:b/>
          <w:bCs/>
          <w:sz w:val="24"/>
          <w:szCs w:val="24"/>
          <w:bdr w:val="none" w:sz="0" w:space="0" w:color="auto" w:frame="1"/>
          <w:shd w:val="clear" w:color="auto" w:fill="FFFFFF"/>
          <w:lang w:val="ro-RO"/>
        </w:rPr>
        <w:t>III</w:t>
      </w:r>
      <w:r w:rsidRPr="00EA4D35">
        <w:rPr>
          <w:rStyle w:val="spctttl"/>
          <w:rFonts w:ascii="Times New Roman" w:hAnsi="Times New Roman" w:cs="Times New Roman"/>
          <w:b/>
          <w:bCs/>
          <w:color w:val="8B0000"/>
          <w:sz w:val="24"/>
          <w:szCs w:val="24"/>
          <w:bdr w:val="none" w:sz="0" w:space="0" w:color="auto" w:frame="1"/>
          <w:shd w:val="clear" w:color="auto" w:fill="FFFFFF"/>
          <w:lang w:val="ro-RO"/>
        </w:rPr>
        <w:t>.</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Descrierea caracteristicilor fizice ale întregului proiect:</w:t>
      </w:r>
    </w:p>
    <w:p w14:paraId="52200F7A" w14:textId="77777777" w:rsidR="002235CB" w:rsidRPr="00EA4D35" w:rsidRDefault="002235CB" w:rsidP="002235CB">
      <w:pPr>
        <w:pStyle w:val="ListParagraph"/>
        <w:numPr>
          <w:ilvl w:val="0"/>
          <w:numId w:val="2"/>
        </w:numPr>
        <w:jc w:val="both"/>
        <w:rPr>
          <w:rStyle w:val="slitbdy"/>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un rezumat al proiectului;</w:t>
      </w:r>
    </w:p>
    <w:p w14:paraId="32FEA4E5" w14:textId="46E20DA3" w:rsidR="002235CB" w:rsidRPr="00EA4D35" w:rsidRDefault="002235CB" w:rsidP="002235CB">
      <w:pPr>
        <w:spacing w:line="288" w:lineRule="auto"/>
        <w:ind w:firstLine="720"/>
        <w:jc w:val="both"/>
        <w:rPr>
          <w:rFonts w:ascii="Times New Roman" w:hAnsi="Times New Roman" w:cs="Times New Roman"/>
          <w:b/>
          <w:sz w:val="24"/>
          <w:szCs w:val="24"/>
          <w:lang w:val="ro-RO"/>
        </w:rPr>
      </w:pPr>
      <w:r w:rsidRPr="00EA4D35">
        <w:rPr>
          <w:rFonts w:ascii="Times New Roman" w:hAnsi="Times New Roman" w:cs="Times New Roman"/>
          <w:b/>
          <w:sz w:val="24"/>
          <w:szCs w:val="24"/>
          <w:lang w:val="ro-RO"/>
        </w:rPr>
        <w:t>Amplasamentul suprafe</w:t>
      </w:r>
      <w:r w:rsidR="00C83067">
        <w:rPr>
          <w:rFonts w:ascii="Times New Roman" w:hAnsi="Times New Roman" w:cs="Times New Roman"/>
          <w:b/>
          <w:sz w:val="24"/>
          <w:szCs w:val="24"/>
          <w:lang w:val="ro-RO"/>
        </w:rPr>
        <w:t>ț</w:t>
      </w:r>
      <w:r w:rsidRPr="00EA4D35">
        <w:rPr>
          <w:rFonts w:ascii="Times New Roman" w:hAnsi="Times New Roman" w:cs="Times New Roman"/>
          <w:b/>
          <w:sz w:val="24"/>
          <w:szCs w:val="24"/>
          <w:lang w:val="ro-RO"/>
        </w:rPr>
        <w:t>elor propuse pentru plantare</w:t>
      </w:r>
    </w:p>
    <w:p w14:paraId="592F7C17" w14:textId="0C20B4FE" w:rsidR="006C04B1" w:rsidRPr="00EA4D35" w:rsidRDefault="002235CB" w:rsidP="00A110FA">
      <w:pPr>
        <w:spacing w:after="0" w:line="288" w:lineRule="auto"/>
        <w:ind w:firstLine="720"/>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Terenu</w:t>
      </w:r>
      <w:r w:rsidR="00306C39" w:rsidRPr="00EA4D35">
        <w:rPr>
          <w:rFonts w:ascii="Times New Roman" w:hAnsi="Times New Roman" w:cs="Times New Roman"/>
          <w:sz w:val="24"/>
          <w:szCs w:val="24"/>
          <w:lang w:val="ro-RO"/>
        </w:rPr>
        <w:t>l</w:t>
      </w:r>
      <w:r w:rsidRPr="00EA4D35">
        <w:rPr>
          <w:rFonts w:ascii="Times New Roman" w:hAnsi="Times New Roman" w:cs="Times New Roman"/>
          <w:sz w:val="24"/>
          <w:szCs w:val="24"/>
          <w:lang w:val="ro-RO"/>
        </w:rPr>
        <w:t xml:space="preserve"> de împădurit se află situat pe raza </w:t>
      </w:r>
      <w:r w:rsidR="00306C39" w:rsidRPr="00EA4D35">
        <w:rPr>
          <w:rFonts w:ascii="Times New Roman" w:hAnsi="Times New Roman" w:cs="Times New Roman"/>
          <w:sz w:val="24"/>
          <w:szCs w:val="24"/>
          <w:lang w:val="ro-RO"/>
        </w:rPr>
        <w:t>UAT</w:t>
      </w:r>
      <w:r w:rsidRPr="00EA4D35">
        <w:rPr>
          <w:rFonts w:ascii="Times New Roman" w:hAnsi="Times New Roman" w:cs="Times New Roman"/>
          <w:sz w:val="24"/>
          <w:szCs w:val="24"/>
          <w:lang w:val="ro-RO"/>
        </w:rPr>
        <w:t xml:space="preserve"> </w:t>
      </w:r>
      <w:r w:rsidR="00A110FA">
        <w:rPr>
          <w:rFonts w:ascii="Times New Roman" w:hAnsi="Times New Roman" w:cs="Times New Roman"/>
          <w:sz w:val="24"/>
          <w:szCs w:val="24"/>
          <w:lang w:val="ro-RO"/>
        </w:rPr>
        <w:t>Românești</w:t>
      </w:r>
      <w:r w:rsidR="006B629E">
        <w:rPr>
          <w:rFonts w:ascii="Times New Roman" w:hAnsi="Times New Roman" w:cs="Times New Roman"/>
          <w:sz w:val="24"/>
          <w:szCs w:val="24"/>
          <w:lang w:val="ro-RO"/>
        </w:rPr>
        <w:t>, sat Ursoaia</w:t>
      </w:r>
      <w:r w:rsidRPr="00EA4D35">
        <w:rPr>
          <w:rFonts w:ascii="Times New Roman" w:hAnsi="Times New Roman" w:cs="Times New Roman"/>
          <w:sz w:val="24"/>
          <w:szCs w:val="24"/>
          <w:lang w:val="ro-RO"/>
        </w:rPr>
        <w:t>, jude</w:t>
      </w:r>
      <w:r w:rsidR="00306C39" w:rsidRPr="00EA4D35">
        <w:rPr>
          <w:rFonts w:ascii="Times New Roman" w:hAnsi="Times New Roman" w:cs="Times New Roman"/>
          <w:sz w:val="24"/>
          <w:szCs w:val="24"/>
          <w:lang w:val="ro-RO"/>
        </w:rPr>
        <w:t>ț</w:t>
      </w:r>
      <w:r w:rsidRPr="00EA4D35">
        <w:rPr>
          <w:rFonts w:ascii="Times New Roman" w:hAnsi="Times New Roman" w:cs="Times New Roman"/>
          <w:sz w:val="24"/>
          <w:szCs w:val="24"/>
          <w:lang w:val="ro-RO"/>
        </w:rPr>
        <w:t xml:space="preserve">ul </w:t>
      </w:r>
      <w:r w:rsidR="00DF058F">
        <w:rPr>
          <w:rFonts w:ascii="Times New Roman" w:hAnsi="Times New Roman" w:cs="Times New Roman"/>
          <w:sz w:val="24"/>
          <w:szCs w:val="24"/>
          <w:lang w:val="ro-RO"/>
        </w:rPr>
        <w:t>Iași</w:t>
      </w:r>
      <w:r w:rsidR="00DA0277" w:rsidRPr="00EA4D35">
        <w:rPr>
          <w:rFonts w:ascii="Times New Roman" w:hAnsi="Times New Roman" w:cs="Times New Roman"/>
          <w:sz w:val="24"/>
          <w:szCs w:val="24"/>
          <w:lang w:val="ro-RO"/>
        </w:rPr>
        <w:t xml:space="preserve">, </w:t>
      </w:r>
      <w:r w:rsidRPr="00EA4D35">
        <w:rPr>
          <w:rFonts w:ascii="Times New Roman" w:hAnsi="Times New Roman" w:cs="Times New Roman"/>
          <w:sz w:val="24"/>
          <w:szCs w:val="24"/>
          <w:lang w:val="ro-RO"/>
        </w:rPr>
        <w:t>a</w:t>
      </w:r>
      <w:r w:rsidR="00306C39" w:rsidRPr="00EA4D35">
        <w:rPr>
          <w:rFonts w:ascii="Times New Roman" w:hAnsi="Times New Roman" w:cs="Times New Roman"/>
          <w:sz w:val="24"/>
          <w:szCs w:val="24"/>
          <w:lang w:val="ro-RO"/>
        </w:rPr>
        <w:t>re</w:t>
      </w:r>
      <w:r w:rsidRPr="00EA4D35">
        <w:rPr>
          <w:rFonts w:ascii="Times New Roman" w:hAnsi="Times New Roman" w:cs="Times New Roman"/>
          <w:sz w:val="24"/>
          <w:szCs w:val="24"/>
          <w:lang w:val="ro-RO"/>
        </w:rPr>
        <w:t xml:space="preserve"> o suprafa</w:t>
      </w:r>
      <w:r w:rsidR="00306C39" w:rsidRPr="00EA4D35">
        <w:rPr>
          <w:rFonts w:ascii="Times New Roman" w:hAnsi="Times New Roman" w:cs="Times New Roman"/>
          <w:sz w:val="24"/>
          <w:szCs w:val="24"/>
          <w:lang w:val="ro-RO"/>
        </w:rPr>
        <w:t>ță</w:t>
      </w:r>
      <w:r w:rsidRPr="00EA4D35">
        <w:rPr>
          <w:rFonts w:ascii="Times New Roman" w:hAnsi="Times New Roman" w:cs="Times New Roman"/>
          <w:sz w:val="24"/>
          <w:szCs w:val="24"/>
          <w:lang w:val="ro-RO"/>
        </w:rPr>
        <w:t xml:space="preserve"> totala de </w:t>
      </w:r>
      <w:r w:rsidR="00A110FA">
        <w:rPr>
          <w:rFonts w:ascii="Times New Roman" w:hAnsi="Times New Roman" w:cs="Times New Roman"/>
          <w:sz w:val="24"/>
          <w:szCs w:val="24"/>
          <w:lang w:val="ro-RO"/>
        </w:rPr>
        <w:t>2.2000</w:t>
      </w:r>
      <w:r w:rsidRPr="00EA4D35">
        <w:rPr>
          <w:rFonts w:ascii="Times New Roman" w:hAnsi="Times New Roman" w:cs="Times New Roman"/>
          <w:sz w:val="24"/>
          <w:szCs w:val="24"/>
          <w:lang w:val="ro-RO"/>
        </w:rPr>
        <w:t xml:space="preserve"> ha</w:t>
      </w:r>
      <w:r w:rsidR="00DA0277" w:rsidRPr="00EA4D35">
        <w:rPr>
          <w:rFonts w:ascii="Times New Roman" w:hAnsi="Times New Roman" w:cs="Times New Roman"/>
          <w:sz w:val="24"/>
          <w:szCs w:val="24"/>
          <w:lang w:val="ro-RO"/>
        </w:rPr>
        <w:t>, format din</w:t>
      </w:r>
      <w:r w:rsidR="00DF058F">
        <w:rPr>
          <w:rFonts w:ascii="Times New Roman" w:hAnsi="Times New Roman" w:cs="Times New Roman"/>
          <w:sz w:val="24"/>
          <w:szCs w:val="24"/>
          <w:lang w:val="ro-RO"/>
        </w:rPr>
        <w:t xml:space="preserve"> </w:t>
      </w:r>
      <w:r w:rsidR="00A110FA">
        <w:rPr>
          <w:rFonts w:ascii="Times New Roman" w:hAnsi="Times New Roman" w:cs="Times New Roman"/>
          <w:sz w:val="24"/>
          <w:szCs w:val="24"/>
          <w:lang w:val="ro-RO"/>
        </w:rPr>
        <w:t>5</w:t>
      </w:r>
      <w:r w:rsidR="00DA0277" w:rsidRPr="00EA4D35">
        <w:rPr>
          <w:rFonts w:ascii="Times New Roman" w:hAnsi="Times New Roman" w:cs="Times New Roman"/>
          <w:sz w:val="24"/>
          <w:szCs w:val="24"/>
          <w:lang w:val="ro-RO"/>
        </w:rPr>
        <w:t xml:space="preserve"> lot</w:t>
      </w:r>
      <w:r w:rsidR="00DF058F">
        <w:rPr>
          <w:rFonts w:ascii="Times New Roman" w:hAnsi="Times New Roman" w:cs="Times New Roman"/>
          <w:sz w:val="24"/>
          <w:szCs w:val="24"/>
          <w:lang w:val="ro-RO"/>
        </w:rPr>
        <w:t>uri</w:t>
      </w:r>
      <w:r w:rsidR="00DA0277" w:rsidRPr="00EA4D35">
        <w:rPr>
          <w:rFonts w:ascii="Times New Roman" w:hAnsi="Times New Roman" w:cs="Times New Roman"/>
          <w:sz w:val="24"/>
          <w:szCs w:val="24"/>
          <w:lang w:val="ro-RO"/>
        </w:rPr>
        <w:t xml:space="preserve"> individual</w:t>
      </w:r>
      <w:r w:rsidR="00DF058F">
        <w:rPr>
          <w:rFonts w:ascii="Times New Roman" w:hAnsi="Times New Roman" w:cs="Times New Roman"/>
          <w:sz w:val="24"/>
          <w:szCs w:val="24"/>
          <w:lang w:val="ro-RO"/>
        </w:rPr>
        <w:t>e</w:t>
      </w:r>
      <w:r w:rsidR="00A110FA">
        <w:rPr>
          <w:rFonts w:ascii="Times New Roman" w:hAnsi="Times New Roman" w:cs="Times New Roman"/>
          <w:sz w:val="24"/>
          <w:szCs w:val="24"/>
          <w:lang w:val="ro-RO"/>
        </w:rPr>
        <w:t xml:space="preserve"> lipite</w:t>
      </w:r>
      <w:r w:rsidR="00DA0277" w:rsidRPr="00EA4D35">
        <w:rPr>
          <w:rFonts w:ascii="Times New Roman" w:hAnsi="Times New Roman" w:cs="Times New Roman"/>
          <w:sz w:val="24"/>
          <w:szCs w:val="24"/>
          <w:lang w:val="ro-RO"/>
        </w:rPr>
        <w:t>.</w:t>
      </w:r>
      <w:r w:rsidR="00DA0277" w:rsidRPr="00EA4D35">
        <w:rPr>
          <w:lang w:val="ro-RO"/>
        </w:rPr>
        <w:t xml:space="preserve"> </w:t>
      </w:r>
      <w:r w:rsidR="00DA0277" w:rsidRPr="00EA4D35">
        <w:rPr>
          <w:rFonts w:ascii="Times New Roman" w:hAnsi="Times New Roman" w:cs="Times New Roman"/>
          <w:sz w:val="24"/>
          <w:szCs w:val="24"/>
          <w:lang w:val="ro-RO"/>
        </w:rPr>
        <w:t>Terenu</w:t>
      </w:r>
      <w:r w:rsidR="00306C39" w:rsidRPr="00EA4D35">
        <w:rPr>
          <w:rFonts w:ascii="Times New Roman" w:hAnsi="Times New Roman" w:cs="Times New Roman"/>
          <w:sz w:val="24"/>
          <w:szCs w:val="24"/>
          <w:lang w:val="ro-RO"/>
        </w:rPr>
        <w:t>l</w:t>
      </w:r>
      <w:r w:rsidR="00DA0277" w:rsidRPr="00EA4D35">
        <w:rPr>
          <w:rFonts w:ascii="Times New Roman" w:hAnsi="Times New Roman" w:cs="Times New Roman"/>
          <w:sz w:val="24"/>
          <w:szCs w:val="24"/>
          <w:lang w:val="ro-RO"/>
        </w:rPr>
        <w:t xml:space="preserve"> propus pentru împădurire </w:t>
      </w:r>
      <w:r w:rsidR="00306C39" w:rsidRPr="00EA4D35">
        <w:rPr>
          <w:rFonts w:ascii="Times New Roman" w:hAnsi="Times New Roman" w:cs="Times New Roman"/>
          <w:sz w:val="24"/>
          <w:szCs w:val="24"/>
          <w:lang w:val="ro-RO"/>
        </w:rPr>
        <w:t>este</w:t>
      </w:r>
      <w:r w:rsidR="00DA0277" w:rsidRPr="00EA4D35">
        <w:rPr>
          <w:rFonts w:ascii="Times New Roman" w:hAnsi="Times New Roman" w:cs="Times New Roman"/>
          <w:sz w:val="24"/>
          <w:szCs w:val="24"/>
          <w:lang w:val="ro-RO"/>
        </w:rPr>
        <w:t xml:space="preserve"> situat în</w:t>
      </w:r>
      <w:r w:rsidR="003B40D2" w:rsidRPr="00EA4D35">
        <w:rPr>
          <w:rFonts w:ascii="Times New Roman" w:hAnsi="Times New Roman" w:cs="Times New Roman"/>
          <w:sz w:val="24"/>
          <w:szCs w:val="24"/>
          <w:lang w:val="ro-RO"/>
        </w:rPr>
        <w:t>tr-o</w:t>
      </w:r>
      <w:r w:rsidR="00DA0277" w:rsidRPr="00EA4D35">
        <w:rPr>
          <w:rFonts w:ascii="Times New Roman" w:hAnsi="Times New Roman" w:cs="Times New Roman"/>
          <w:sz w:val="24"/>
          <w:szCs w:val="24"/>
          <w:lang w:val="ro-RO"/>
        </w:rPr>
        <w:t xml:space="preserve"> zon</w:t>
      </w:r>
      <w:r w:rsidR="003B40D2" w:rsidRPr="00EA4D35">
        <w:rPr>
          <w:rFonts w:ascii="Times New Roman" w:hAnsi="Times New Roman" w:cs="Times New Roman"/>
          <w:sz w:val="24"/>
          <w:szCs w:val="24"/>
          <w:lang w:val="ro-RO"/>
        </w:rPr>
        <w:t>ă</w:t>
      </w:r>
      <w:r w:rsidR="00DA0277" w:rsidRPr="00EA4D35">
        <w:rPr>
          <w:rFonts w:ascii="Times New Roman" w:hAnsi="Times New Roman" w:cs="Times New Roman"/>
          <w:sz w:val="24"/>
          <w:szCs w:val="24"/>
          <w:lang w:val="ro-RO"/>
        </w:rPr>
        <w:t xml:space="preserve"> expus</w:t>
      </w:r>
      <w:r w:rsidR="003B40D2" w:rsidRPr="00EA4D35">
        <w:rPr>
          <w:rFonts w:ascii="Times New Roman" w:hAnsi="Times New Roman" w:cs="Times New Roman"/>
          <w:sz w:val="24"/>
          <w:szCs w:val="24"/>
          <w:lang w:val="ro-RO"/>
        </w:rPr>
        <w:t>ă</w:t>
      </w:r>
      <w:r w:rsidR="00DA0277" w:rsidRPr="00EA4D35">
        <w:rPr>
          <w:rFonts w:ascii="Times New Roman" w:hAnsi="Times New Roman" w:cs="Times New Roman"/>
          <w:sz w:val="24"/>
          <w:szCs w:val="24"/>
          <w:lang w:val="ro-RO"/>
        </w:rPr>
        <w:t>/vulnerabil</w:t>
      </w:r>
      <w:r w:rsidR="003B40D2" w:rsidRPr="00EA4D35">
        <w:rPr>
          <w:rFonts w:ascii="Times New Roman" w:hAnsi="Times New Roman" w:cs="Times New Roman"/>
          <w:sz w:val="24"/>
          <w:szCs w:val="24"/>
          <w:lang w:val="ro-RO"/>
        </w:rPr>
        <w:t>ă</w:t>
      </w:r>
      <w:r w:rsidR="00DA0277" w:rsidRPr="00EA4D35">
        <w:rPr>
          <w:rFonts w:ascii="Times New Roman" w:hAnsi="Times New Roman" w:cs="Times New Roman"/>
          <w:sz w:val="24"/>
          <w:szCs w:val="24"/>
          <w:lang w:val="ro-RO"/>
        </w:rPr>
        <w:t xml:space="preserve"> la riscuri climatice</w:t>
      </w:r>
      <w:r w:rsidR="00FF3EB0">
        <w:rPr>
          <w:rFonts w:ascii="Times New Roman" w:hAnsi="Times New Roman" w:cs="Times New Roman"/>
          <w:sz w:val="24"/>
          <w:szCs w:val="24"/>
          <w:lang w:val="ro-RO"/>
        </w:rPr>
        <w:t xml:space="preserve">, eroziune de suprafață </w:t>
      </w:r>
      <w:r w:rsidR="00DC2ADC" w:rsidRPr="00EA4D35">
        <w:rPr>
          <w:rFonts w:ascii="Times New Roman" w:hAnsi="Times New Roman" w:cs="Times New Roman"/>
          <w:sz w:val="24"/>
          <w:szCs w:val="24"/>
          <w:lang w:val="ro-RO"/>
        </w:rPr>
        <w:t>ș</w:t>
      </w:r>
      <w:r w:rsidR="00DA0277" w:rsidRPr="00EA4D35">
        <w:rPr>
          <w:rFonts w:ascii="Times New Roman" w:hAnsi="Times New Roman" w:cs="Times New Roman"/>
          <w:sz w:val="24"/>
          <w:szCs w:val="24"/>
          <w:lang w:val="ro-RO"/>
        </w:rPr>
        <w:t xml:space="preserve">i nu </w:t>
      </w:r>
      <w:r w:rsidR="003B40D2" w:rsidRPr="00EA4D35">
        <w:rPr>
          <w:rFonts w:ascii="Times New Roman" w:hAnsi="Times New Roman" w:cs="Times New Roman"/>
          <w:sz w:val="24"/>
          <w:szCs w:val="24"/>
          <w:lang w:val="ro-RO"/>
        </w:rPr>
        <w:t>este</w:t>
      </w:r>
      <w:r w:rsidR="00DA0277" w:rsidRPr="00EA4D35">
        <w:rPr>
          <w:rFonts w:ascii="Times New Roman" w:hAnsi="Times New Roman" w:cs="Times New Roman"/>
          <w:sz w:val="24"/>
          <w:szCs w:val="24"/>
          <w:lang w:val="ro-RO"/>
        </w:rPr>
        <w:t xml:space="preserve"> pretabil pentru agricultur</w:t>
      </w:r>
      <w:r w:rsidR="003B40D2" w:rsidRPr="00EA4D35">
        <w:rPr>
          <w:rFonts w:ascii="Times New Roman" w:hAnsi="Times New Roman" w:cs="Times New Roman"/>
          <w:sz w:val="24"/>
          <w:szCs w:val="24"/>
          <w:lang w:val="ro-RO"/>
        </w:rPr>
        <w:t>ă</w:t>
      </w:r>
      <w:r w:rsidR="00DA0277" w:rsidRPr="00EA4D35">
        <w:rPr>
          <w:rFonts w:ascii="Times New Roman" w:hAnsi="Times New Roman" w:cs="Times New Roman"/>
          <w:sz w:val="24"/>
          <w:szCs w:val="24"/>
          <w:lang w:val="ro-RO"/>
        </w:rPr>
        <w:t>.</w:t>
      </w:r>
      <w:r w:rsidR="006C04B1" w:rsidRPr="00EA4D35">
        <w:rPr>
          <w:lang w:val="ro-RO"/>
        </w:rPr>
        <w:t xml:space="preserve"> </w:t>
      </w:r>
      <w:r w:rsidR="006C04B1" w:rsidRPr="00EA4D35">
        <w:rPr>
          <w:rFonts w:ascii="Times New Roman" w:hAnsi="Times New Roman" w:cs="Times New Roman"/>
          <w:sz w:val="24"/>
          <w:szCs w:val="24"/>
          <w:lang w:val="ro-RO"/>
        </w:rPr>
        <w:t>Solicitantul dore</w:t>
      </w:r>
      <w:r w:rsidR="00FF3EB0">
        <w:rPr>
          <w:rFonts w:ascii="Times New Roman" w:hAnsi="Times New Roman" w:cs="Times New Roman"/>
          <w:sz w:val="24"/>
          <w:szCs w:val="24"/>
          <w:lang w:val="ro-RO"/>
        </w:rPr>
        <w:t>ș</w:t>
      </w:r>
      <w:r w:rsidR="006C04B1" w:rsidRPr="00EA4D35">
        <w:rPr>
          <w:rFonts w:ascii="Times New Roman" w:hAnsi="Times New Roman" w:cs="Times New Roman"/>
          <w:sz w:val="24"/>
          <w:szCs w:val="24"/>
          <w:lang w:val="ro-RO"/>
        </w:rPr>
        <w:t>te să demareze întocmirea proiectului de împădurire pe</w:t>
      </w:r>
      <w:r w:rsidR="00FF3EB0">
        <w:rPr>
          <w:rFonts w:ascii="Times New Roman" w:hAnsi="Times New Roman" w:cs="Times New Roman"/>
          <w:sz w:val="24"/>
          <w:szCs w:val="24"/>
          <w:lang w:val="ro-RO"/>
        </w:rPr>
        <w:t>ntru</w:t>
      </w:r>
      <w:r w:rsidR="006C04B1" w:rsidRPr="00EA4D35">
        <w:rPr>
          <w:rFonts w:ascii="Times New Roman" w:hAnsi="Times New Roman" w:cs="Times New Roman"/>
          <w:sz w:val="24"/>
          <w:szCs w:val="24"/>
          <w:lang w:val="ro-RO"/>
        </w:rPr>
        <w:t xml:space="preserve"> </w:t>
      </w:r>
      <w:r w:rsidR="00A110FA">
        <w:rPr>
          <w:rFonts w:ascii="Times New Roman" w:hAnsi="Times New Roman" w:cs="Times New Roman"/>
          <w:sz w:val="24"/>
          <w:szCs w:val="24"/>
          <w:lang w:val="ro-RO"/>
        </w:rPr>
        <w:t>2.2000</w:t>
      </w:r>
      <w:r w:rsidR="00306C39" w:rsidRPr="00EA4D35">
        <w:rPr>
          <w:rFonts w:ascii="Times New Roman" w:hAnsi="Times New Roman" w:cs="Times New Roman"/>
          <w:sz w:val="24"/>
          <w:szCs w:val="24"/>
          <w:lang w:val="ro-RO"/>
        </w:rPr>
        <w:t xml:space="preserve"> </w:t>
      </w:r>
      <w:r w:rsidR="00C31690" w:rsidRPr="00EA4D35">
        <w:rPr>
          <w:rFonts w:ascii="Times New Roman" w:hAnsi="Times New Roman" w:cs="Times New Roman"/>
          <w:sz w:val="24"/>
          <w:szCs w:val="24"/>
          <w:lang w:val="ro-RO"/>
        </w:rPr>
        <w:t xml:space="preserve">ha </w:t>
      </w:r>
      <w:r w:rsidR="00EB49F0" w:rsidRPr="00EA4D35">
        <w:rPr>
          <w:rFonts w:ascii="Times New Roman" w:hAnsi="Times New Roman" w:cs="Times New Roman"/>
          <w:sz w:val="24"/>
          <w:szCs w:val="24"/>
          <w:lang w:val="ro-RO"/>
        </w:rPr>
        <w:t xml:space="preserve">- </w:t>
      </w:r>
      <w:r w:rsidR="006C04B1" w:rsidRPr="00EA4D35">
        <w:rPr>
          <w:rFonts w:ascii="Times New Roman" w:hAnsi="Times New Roman" w:cs="Times New Roman"/>
          <w:sz w:val="24"/>
          <w:szCs w:val="24"/>
          <w:lang w:val="ro-RO"/>
        </w:rPr>
        <w:t xml:space="preserve"> amplasament </w:t>
      </w:r>
      <w:r w:rsidR="00DF058F">
        <w:rPr>
          <w:rFonts w:ascii="Times New Roman" w:hAnsi="Times New Roman" w:cs="Times New Roman"/>
          <w:sz w:val="24"/>
          <w:szCs w:val="24"/>
          <w:lang w:val="ro-RO"/>
        </w:rPr>
        <w:t xml:space="preserve">UAT </w:t>
      </w:r>
      <w:r w:rsidR="00A110FA">
        <w:rPr>
          <w:rFonts w:ascii="Times New Roman" w:hAnsi="Times New Roman" w:cs="Times New Roman"/>
          <w:sz w:val="24"/>
          <w:szCs w:val="24"/>
          <w:lang w:val="ro-RO"/>
        </w:rPr>
        <w:t>Românești</w:t>
      </w:r>
      <w:r w:rsidR="003B40D2" w:rsidRPr="00EA4D35">
        <w:rPr>
          <w:rFonts w:ascii="Times New Roman" w:hAnsi="Times New Roman" w:cs="Times New Roman"/>
          <w:sz w:val="24"/>
          <w:szCs w:val="24"/>
          <w:lang w:val="ro-RO"/>
        </w:rPr>
        <w:t xml:space="preserve"> (trup </w:t>
      </w:r>
      <w:r w:rsidR="00DF058F">
        <w:rPr>
          <w:rFonts w:ascii="Times New Roman" w:hAnsi="Times New Roman" w:cs="Times New Roman"/>
          <w:sz w:val="24"/>
          <w:szCs w:val="24"/>
        </w:rPr>
        <w:t>“</w:t>
      </w:r>
      <w:proofErr w:type="spellStart"/>
      <w:r w:rsidR="00A110FA">
        <w:rPr>
          <w:rFonts w:ascii="Times New Roman" w:hAnsi="Times New Roman" w:cs="Times New Roman"/>
          <w:sz w:val="24"/>
          <w:szCs w:val="24"/>
        </w:rPr>
        <w:t>Ursoaia</w:t>
      </w:r>
      <w:proofErr w:type="spellEnd"/>
      <w:r w:rsidR="00DF058F">
        <w:rPr>
          <w:rFonts w:ascii="Times New Roman" w:hAnsi="Times New Roman" w:cs="Times New Roman"/>
          <w:sz w:val="24"/>
          <w:szCs w:val="24"/>
        </w:rPr>
        <w:t>”</w:t>
      </w:r>
      <w:r w:rsidR="003B40D2" w:rsidRPr="00EA4D35">
        <w:rPr>
          <w:rFonts w:ascii="Times New Roman" w:hAnsi="Times New Roman" w:cs="Times New Roman"/>
          <w:sz w:val="24"/>
          <w:szCs w:val="24"/>
          <w:lang w:val="ro-RO"/>
        </w:rPr>
        <w:t>)</w:t>
      </w:r>
      <w:r w:rsidR="006C04B1" w:rsidRPr="00EA4D35">
        <w:rPr>
          <w:rFonts w:ascii="Times New Roman" w:hAnsi="Times New Roman" w:cs="Times New Roman"/>
          <w:sz w:val="24"/>
          <w:szCs w:val="24"/>
          <w:lang w:val="ro-RO"/>
        </w:rPr>
        <w:t xml:space="preserve"> compus di</w:t>
      </w:r>
      <w:r w:rsidR="003B40D2" w:rsidRPr="00EA4D35">
        <w:rPr>
          <w:rFonts w:ascii="Times New Roman" w:hAnsi="Times New Roman" w:cs="Times New Roman"/>
          <w:sz w:val="24"/>
          <w:szCs w:val="24"/>
          <w:lang w:val="ro-RO"/>
        </w:rPr>
        <w:t>n</w:t>
      </w:r>
      <w:r w:rsidR="00A110FA">
        <w:rPr>
          <w:rFonts w:ascii="Times New Roman" w:hAnsi="Times New Roman" w:cs="Times New Roman"/>
          <w:sz w:val="24"/>
          <w:szCs w:val="24"/>
          <w:lang w:val="ro-RO"/>
        </w:rPr>
        <w:t>tr-un</w:t>
      </w:r>
      <w:r w:rsidR="003B40D2" w:rsidRPr="00EA4D35">
        <w:rPr>
          <w:rFonts w:ascii="Times New Roman" w:hAnsi="Times New Roman" w:cs="Times New Roman"/>
          <w:sz w:val="24"/>
          <w:szCs w:val="24"/>
          <w:lang w:val="ro-RO"/>
        </w:rPr>
        <w:t xml:space="preserve"> </w:t>
      </w:r>
      <w:r w:rsidR="006C04B1" w:rsidRPr="00EA4D35">
        <w:rPr>
          <w:rFonts w:ascii="Times New Roman" w:hAnsi="Times New Roman" w:cs="Times New Roman"/>
          <w:sz w:val="24"/>
          <w:szCs w:val="24"/>
          <w:lang w:val="ro-RO"/>
        </w:rPr>
        <w:t>poligon</w:t>
      </w:r>
      <w:r w:rsidR="00A110FA">
        <w:rPr>
          <w:rFonts w:ascii="Times New Roman" w:hAnsi="Times New Roman" w:cs="Times New Roman"/>
          <w:sz w:val="24"/>
          <w:szCs w:val="24"/>
          <w:lang w:val="ro-RO"/>
        </w:rPr>
        <w:t xml:space="preserve"> format din 5 numere cadastrale</w:t>
      </w:r>
      <w:r w:rsidR="00EB49F0" w:rsidRPr="00EA4D35">
        <w:rPr>
          <w:rFonts w:ascii="Times New Roman" w:hAnsi="Times New Roman" w:cs="Times New Roman"/>
          <w:sz w:val="24"/>
          <w:szCs w:val="24"/>
          <w:lang w:val="ro-RO"/>
        </w:rPr>
        <w:t xml:space="preserve"> dup</w:t>
      </w:r>
      <w:r w:rsidR="003B40D2" w:rsidRPr="00EA4D35">
        <w:rPr>
          <w:rFonts w:ascii="Times New Roman" w:hAnsi="Times New Roman" w:cs="Times New Roman"/>
          <w:sz w:val="24"/>
          <w:szCs w:val="24"/>
          <w:lang w:val="ro-RO"/>
        </w:rPr>
        <w:t>ă</w:t>
      </w:r>
      <w:r w:rsidR="00EB49F0" w:rsidRPr="00EA4D35">
        <w:rPr>
          <w:rFonts w:ascii="Times New Roman" w:hAnsi="Times New Roman" w:cs="Times New Roman"/>
          <w:sz w:val="24"/>
          <w:szCs w:val="24"/>
          <w:lang w:val="ro-RO"/>
        </w:rPr>
        <w:t xml:space="preserve"> cum urmeaz</w:t>
      </w:r>
      <w:r w:rsidR="003B40D2" w:rsidRPr="00EA4D35">
        <w:rPr>
          <w:rFonts w:ascii="Times New Roman" w:hAnsi="Times New Roman" w:cs="Times New Roman"/>
          <w:sz w:val="24"/>
          <w:szCs w:val="24"/>
          <w:lang w:val="ro-RO"/>
        </w:rPr>
        <w:t>ă</w:t>
      </w:r>
      <w:r w:rsidR="006C04B1" w:rsidRPr="00EA4D35">
        <w:rPr>
          <w:rFonts w:ascii="Times New Roman" w:hAnsi="Times New Roman" w:cs="Times New Roman"/>
          <w:sz w:val="24"/>
          <w:szCs w:val="24"/>
          <w:lang w:val="ro-RO"/>
        </w:rPr>
        <w:t xml:space="preserve">: </w:t>
      </w:r>
    </w:p>
    <w:p w14:paraId="08B002F2" w14:textId="24E55119" w:rsidR="00A110FA" w:rsidRPr="00A110FA" w:rsidRDefault="00A110FA" w:rsidP="00A110FA">
      <w:pPr>
        <w:spacing w:after="0" w:line="276" w:lineRule="auto"/>
        <w:rPr>
          <w:rFonts w:ascii="Times New Roman" w:hAnsi="Times New Roman" w:cs="Times New Roman"/>
          <w:sz w:val="24"/>
          <w:szCs w:val="24"/>
          <w:lang w:val="ro-RO"/>
        </w:rPr>
      </w:pPr>
      <w:r w:rsidRPr="00A110FA">
        <w:rPr>
          <w:rFonts w:ascii="Times New Roman" w:hAnsi="Times New Roman" w:cs="Times New Roman"/>
          <w:sz w:val="24"/>
          <w:szCs w:val="24"/>
        </w:rPr>
        <w:t xml:space="preserve">- </w:t>
      </w:r>
      <w:r w:rsidRPr="00A110FA">
        <w:rPr>
          <w:rFonts w:ascii="Times New Roman" w:hAnsi="Times New Roman" w:cs="Times New Roman"/>
          <w:sz w:val="24"/>
          <w:szCs w:val="24"/>
          <w:lang w:val="ro-RO"/>
        </w:rPr>
        <w:t>Nr. cadastral 71, CF 60080 – Tarla 35/1, Parcela 1 (1127/42) – arabil - 0,2640.60 ha</w:t>
      </w:r>
    </w:p>
    <w:p w14:paraId="636DA4CD" w14:textId="77777777" w:rsidR="00A110FA" w:rsidRPr="00A110FA" w:rsidRDefault="00A110FA" w:rsidP="00A110FA">
      <w:pPr>
        <w:spacing w:after="0" w:line="276" w:lineRule="auto"/>
        <w:rPr>
          <w:rFonts w:ascii="Times New Roman" w:hAnsi="Times New Roman" w:cs="Times New Roman"/>
          <w:sz w:val="24"/>
          <w:szCs w:val="24"/>
          <w:lang w:val="ro-RO"/>
        </w:rPr>
      </w:pPr>
      <w:r w:rsidRPr="00A110FA">
        <w:rPr>
          <w:rFonts w:ascii="Times New Roman" w:hAnsi="Times New Roman" w:cs="Times New Roman"/>
          <w:sz w:val="24"/>
          <w:szCs w:val="24"/>
          <w:lang w:val="ro-RO"/>
        </w:rPr>
        <w:t xml:space="preserve">                                                                     Parcela 3 (1126/42) – fâneață – 0,1430.98 ha;</w:t>
      </w:r>
    </w:p>
    <w:p w14:paraId="52522AC2" w14:textId="77777777" w:rsidR="00A110FA" w:rsidRPr="00A110FA" w:rsidRDefault="00A110FA" w:rsidP="00A110FA">
      <w:pPr>
        <w:spacing w:after="0" w:line="276" w:lineRule="auto"/>
        <w:rPr>
          <w:rFonts w:ascii="Times New Roman" w:hAnsi="Times New Roman" w:cs="Times New Roman"/>
          <w:sz w:val="24"/>
          <w:szCs w:val="24"/>
          <w:lang w:val="ro-RO"/>
        </w:rPr>
      </w:pPr>
      <w:r w:rsidRPr="00A110FA">
        <w:rPr>
          <w:rFonts w:ascii="Times New Roman" w:hAnsi="Times New Roman" w:cs="Times New Roman"/>
          <w:sz w:val="24"/>
          <w:szCs w:val="24"/>
          <w:lang w:val="ro-RO"/>
        </w:rPr>
        <w:t>- Nr. cadastral 72, CF 60079 – Tarla 35/1, Parcela 1 (1127/43) – arabil - 0,2867.63 ha</w:t>
      </w:r>
    </w:p>
    <w:p w14:paraId="353F307E" w14:textId="77777777" w:rsidR="00A110FA" w:rsidRPr="00A110FA" w:rsidRDefault="00A110FA" w:rsidP="00A110FA">
      <w:pPr>
        <w:spacing w:after="0" w:line="276" w:lineRule="auto"/>
        <w:rPr>
          <w:rFonts w:ascii="Times New Roman" w:hAnsi="Times New Roman" w:cs="Times New Roman"/>
          <w:sz w:val="24"/>
          <w:szCs w:val="24"/>
          <w:lang w:val="ro-RO"/>
        </w:rPr>
      </w:pPr>
      <w:r w:rsidRPr="00A110FA">
        <w:rPr>
          <w:rFonts w:ascii="Times New Roman" w:hAnsi="Times New Roman" w:cs="Times New Roman"/>
          <w:sz w:val="24"/>
          <w:szCs w:val="24"/>
          <w:lang w:val="ro-RO"/>
        </w:rPr>
        <w:t xml:space="preserve">                                                                     Parcela 3 (1126/43) – fâneață – 0,1545.20 ha;</w:t>
      </w:r>
    </w:p>
    <w:p w14:paraId="6D329D78" w14:textId="77777777" w:rsidR="00A110FA" w:rsidRPr="00A110FA" w:rsidRDefault="00A110FA" w:rsidP="00A110FA">
      <w:pPr>
        <w:spacing w:after="0" w:line="276" w:lineRule="auto"/>
        <w:rPr>
          <w:rFonts w:ascii="Times New Roman" w:hAnsi="Times New Roman" w:cs="Times New Roman"/>
          <w:sz w:val="24"/>
          <w:szCs w:val="24"/>
          <w:lang w:val="ro-RO"/>
        </w:rPr>
      </w:pPr>
      <w:r w:rsidRPr="00A110FA">
        <w:rPr>
          <w:rFonts w:ascii="Times New Roman" w:hAnsi="Times New Roman" w:cs="Times New Roman"/>
          <w:sz w:val="24"/>
          <w:szCs w:val="24"/>
          <w:lang w:val="ro-RO"/>
        </w:rPr>
        <w:t>- Nr. cadastral 73, CF 60076 – Tarla 35/1, Parcela 1 (1127/41) – arabil - 0,3118.72 ha</w:t>
      </w:r>
    </w:p>
    <w:p w14:paraId="49CFEC12" w14:textId="77777777" w:rsidR="00A110FA" w:rsidRPr="00A110FA" w:rsidRDefault="00A110FA" w:rsidP="00A110FA">
      <w:pPr>
        <w:spacing w:after="0" w:line="276" w:lineRule="auto"/>
        <w:rPr>
          <w:rFonts w:ascii="Times New Roman" w:hAnsi="Times New Roman" w:cs="Times New Roman"/>
          <w:sz w:val="24"/>
          <w:szCs w:val="24"/>
          <w:lang w:val="ro-RO"/>
        </w:rPr>
      </w:pPr>
      <w:r w:rsidRPr="00A110FA">
        <w:rPr>
          <w:rFonts w:ascii="Times New Roman" w:hAnsi="Times New Roman" w:cs="Times New Roman"/>
          <w:sz w:val="24"/>
          <w:szCs w:val="24"/>
          <w:lang w:val="ro-RO"/>
        </w:rPr>
        <w:t xml:space="preserve">                                                                     Parcela 3 (1126/41) – fâneață – 0,1678.40 ha;</w:t>
      </w:r>
    </w:p>
    <w:p w14:paraId="47254CFF" w14:textId="77777777" w:rsidR="00A110FA" w:rsidRPr="00A110FA" w:rsidRDefault="00A110FA" w:rsidP="00A110FA">
      <w:pPr>
        <w:spacing w:after="0" w:line="276" w:lineRule="auto"/>
        <w:rPr>
          <w:rFonts w:ascii="Times New Roman" w:hAnsi="Times New Roman" w:cs="Times New Roman"/>
          <w:sz w:val="24"/>
          <w:szCs w:val="24"/>
          <w:lang w:val="ro-RO"/>
        </w:rPr>
      </w:pPr>
      <w:r w:rsidRPr="00A110FA">
        <w:rPr>
          <w:rFonts w:ascii="Times New Roman" w:hAnsi="Times New Roman" w:cs="Times New Roman"/>
          <w:sz w:val="24"/>
          <w:szCs w:val="24"/>
          <w:lang w:val="ro-RO"/>
        </w:rPr>
        <w:t>- Nr. cadastral 74, CF 60077 – Tarla 35/1, Parcela 1 (1127/38) – arabil - 0,2428.43 ha</w:t>
      </w:r>
    </w:p>
    <w:p w14:paraId="7D07BA8F" w14:textId="77777777" w:rsidR="00A110FA" w:rsidRPr="00A110FA" w:rsidRDefault="00A110FA" w:rsidP="00A110FA">
      <w:pPr>
        <w:spacing w:after="0" w:line="276" w:lineRule="auto"/>
        <w:rPr>
          <w:rFonts w:ascii="Times New Roman" w:hAnsi="Times New Roman" w:cs="Times New Roman"/>
          <w:sz w:val="24"/>
          <w:szCs w:val="24"/>
          <w:lang w:val="ro-RO"/>
        </w:rPr>
      </w:pPr>
      <w:r w:rsidRPr="00A110FA">
        <w:rPr>
          <w:rFonts w:ascii="Times New Roman" w:hAnsi="Times New Roman" w:cs="Times New Roman"/>
          <w:sz w:val="24"/>
          <w:szCs w:val="24"/>
          <w:lang w:val="ro-RO"/>
        </w:rPr>
        <w:t xml:space="preserve">                                                                     Parcela 3 (1126/38) – fâneață – 0,1320.78 ha;</w:t>
      </w:r>
    </w:p>
    <w:p w14:paraId="37ECCE42" w14:textId="77777777" w:rsidR="00A110FA" w:rsidRPr="00A110FA" w:rsidRDefault="00A110FA" w:rsidP="00A110FA">
      <w:pPr>
        <w:spacing w:after="0" w:line="276" w:lineRule="auto"/>
        <w:rPr>
          <w:rFonts w:ascii="Times New Roman" w:hAnsi="Times New Roman" w:cs="Times New Roman"/>
          <w:sz w:val="24"/>
          <w:szCs w:val="24"/>
          <w:lang w:val="ro-RO"/>
        </w:rPr>
      </w:pPr>
      <w:r w:rsidRPr="00A110FA">
        <w:rPr>
          <w:rFonts w:ascii="Times New Roman" w:hAnsi="Times New Roman" w:cs="Times New Roman"/>
          <w:sz w:val="24"/>
          <w:szCs w:val="24"/>
          <w:lang w:val="ro-RO"/>
        </w:rPr>
        <w:t>- Nr. cadastral 75, CF 60078 – Tarla 35/1, Parcela 1 (1127/5) – arabil - 0,3489.08 ha</w:t>
      </w:r>
    </w:p>
    <w:p w14:paraId="12B18FD9" w14:textId="77777777" w:rsidR="00A110FA" w:rsidRPr="00A110FA" w:rsidRDefault="00A110FA" w:rsidP="00A110FA">
      <w:pPr>
        <w:spacing w:after="0" w:line="276" w:lineRule="auto"/>
        <w:rPr>
          <w:rFonts w:ascii="Times New Roman" w:hAnsi="Times New Roman" w:cs="Times New Roman"/>
          <w:sz w:val="24"/>
          <w:szCs w:val="24"/>
          <w:lang w:val="ro-RO"/>
        </w:rPr>
      </w:pPr>
      <w:r w:rsidRPr="00A110FA">
        <w:rPr>
          <w:rFonts w:ascii="Times New Roman" w:hAnsi="Times New Roman" w:cs="Times New Roman"/>
          <w:sz w:val="24"/>
          <w:szCs w:val="24"/>
          <w:lang w:val="ro-RO"/>
        </w:rPr>
        <w:t xml:space="preserve">                                                                     Parcela 3 (1126/5) – fâneață – 0,1510.92 ha;</w:t>
      </w:r>
    </w:p>
    <w:p w14:paraId="7B28CD50" w14:textId="77777777" w:rsidR="00A51191" w:rsidRDefault="00A51191" w:rsidP="00B721C8">
      <w:pPr>
        <w:spacing w:after="0" w:line="288" w:lineRule="auto"/>
        <w:ind w:firstLine="720"/>
        <w:jc w:val="both"/>
        <w:rPr>
          <w:rFonts w:ascii="Times New Roman" w:hAnsi="Times New Roman" w:cs="Times New Roman"/>
          <w:sz w:val="24"/>
          <w:szCs w:val="24"/>
          <w:lang w:val="ro-RO"/>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95"/>
        <w:gridCol w:w="1725"/>
        <w:gridCol w:w="1725"/>
        <w:gridCol w:w="870"/>
        <w:gridCol w:w="1805"/>
        <w:gridCol w:w="1805"/>
      </w:tblGrid>
      <w:tr w:rsidR="00283EC0" w:rsidRPr="00EA4D35" w14:paraId="4CCF09DC" w14:textId="77777777" w:rsidTr="00BC1A2B">
        <w:trPr>
          <w:trHeight w:val="305"/>
        </w:trPr>
        <w:tc>
          <w:tcPr>
            <w:tcW w:w="8725" w:type="dxa"/>
            <w:gridSpan w:val="6"/>
          </w:tcPr>
          <w:p w14:paraId="6FA29F88" w14:textId="72195659"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Coordonate stereo 70 </w:t>
            </w:r>
            <w:r w:rsidR="00B721C8">
              <w:rPr>
                <w:rFonts w:ascii="Times New Roman" w:hAnsi="Times New Roman" w:cs="Times New Roman"/>
                <w:sz w:val="24"/>
                <w:szCs w:val="24"/>
                <w:lang w:val="ro-RO"/>
              </w:rPr>
              <w:t>U.S. 1</w:t>
            </w:r>
            <w:r>
              <w:rPr>
                <w:rFonts w:ascii="Times New Roman" w:hAnsi="Times New Roman" w:cs="Times New Roman"/>
                <w:sz w:val="24"/>
                <w:szCs w:val="24"/>
                <w:lang w:val="ro-RO"/>
              </w:rPr>
              <w:t xml:space="preserve"> </w:t>
            </w:r>
            <w:r w:rsidRPr="00EA4D35">
              <w:rPr>
                <w:rFonts w:ascii="Times New Roman" w:hAnsi="Times New Roman" w:cs="Times New Roman"/>
                <w:sz w:val="24"/>
                <w:szCs w:val="24"/>
                <w:lang w:val="ro-RO"/>
              </w:rPr>
              <w:t>Parcel</w:t>
            </w:r>
            <w:r w:rsidR="00EB3AC9">
              <w:rPr>
                <w:rFonts w:ascii="Times New Roman" w:hAnsi="Times New Roman" w:cs="Times New Roman"/>
                <w:sz w:val="24"/>
                <w:szCs w:val="24"/>
                <w:lang w:val="ro-RO"/>
              </w:rPr>
              <w:t>ele</w:t>
            </w:r>
            <w:r w:rsidRPr="00EA4D35">
              <w:rPr>
                <w:rFonts w:ascii="Times New Roman" w:hAnsi="Times New Roman" w:cs="Times New Roman"/>
                <w:sz w:val="24"/>
                <w:szCs w:val="24"/>
                <w:lang w:val="ro-RO"/>
              </w:rPr>
              <w:t xml:space="preserve"> </w:t>
            </w:r>
            <w:r w:rsidR="00B721C8" w:rsidRPr="00B721C8">
              <w:rPr>
                <w:rStyle w:val="spar"/>
                <w:rFonts w:ascii="Times New Roman" w:hAnsi="Times New Roman" w:cs="Times New Roman"/>
                <w:color w:val="000000"/>
                <w:sz w:val="24"/>
                <w:szCs w:val="24"/>
                <w:bdr w:val="none" w:sz="0" w:space="0" w:color="auto" w:frame="1"/>
                <w:shd w:val="clear" w:color="auto" w:fill="FFFFFF"/>
                <w:lang w:val="ro-RO"/>
              </w:rPr>
              <w:t>1127/42, 1127/43, 1127/41, 1127/38, 1127/5</w:t>
            </w:r>
            <w:r w:rsidR="00B721C8" w:rsidRPr="00B721C8">
              <w:rPr>
                <w:rStyle w:val="spar"/>
                <w:b/>
                <w:bCs/>
                <w:color w:val="000000"/>
                <w:bdr w:val="none" w:sz="0" w:space="0" w:color="auto" w:frame="1"/>
                <w:shd w:val="clear" w:color="auto" w:fill="FFFFFF"/>
              </w:rPr>
              <w:t xml:space="preserve"> </w:t>
            </w:r>
            <w:r w:rsidR="00B721C8"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w:t>
            </w:r>
            <w:r w:rsidRPr="00EA4D35">
              <w:rPr>
                <w:rFonts w:ascii="Times New Roman" w:hAnsi="Times New Roman" w:cs="Times New Roman"/>
                <w:sz w:val="24"/>
                <w:szCs w:val="24"/>
                <w:lang w:val="ro-RO"/>
              </w:rPr>
              <w:t xml:space="preserve">– </w:t>
            </w:r>
            <w:r w:rsidR="00EB3AC9">
              <w:rPr>
                <w:rFonts w:ascii="Times New Roman" w:hAnsi="Times New Roman" w:cs="Times New Roman"/>
                <w:sz w:val="24"/>
                <w:szCs w:val="24"/>
                <w:lang w:val="ro-RO"/>
              </w:rPr>
              <w:t>1.4352</w:t>
            </w:r>
            <w:r w:rsidRPr="00EA4D35">
              <w:rPr>
                <w:rFonts w:ascii="Times New Roman" w:hAnsi="Times New Roman" w:cs="Times New Roman"/>
                <w:sz w:val="24"/>
                <w:szCs w:val="24"/>
                <w:lang w:val="ro-RO"/>
              </w:rPr>
              <w:t xml:space="preserve"> ha</w:t>
            </w:r>
          </w:p>
        </w:tc>
      </w:tr>
      <w:tr w:rsidR="00283EC0" w:rsidRPr="00EA4D35" w14:paraId="268A8CD6" w14:textId="77777777" w:rsidTr="00BC1A2B">
        <w:trPr>
          <w:trHeight w:val="70"/>
        </w:trPr>
        <w:tc>
          <w:tcPr>
            <w:tcW w:w="795" w:type="dxa"/>
            <w:vAlign w:val="center"/>
          </w:tcPr>
          <w:p w14:paraId="3DBA14AA"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Nr. crt.</w:t>
            </w:r>
          </w:p>
        </w:tc>
        <w:tc>
          <w:tcPr>
            <w:tcW w:w="1725" w:type="dxa"/>
            <w:vAlign w:val="center"/>
          </w:tcPr>
          <w:p w14:paraId="26B78C22"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X</w:t>
            </w:r>
          </w:p>
        </w:tc>
        <w:tc>
          <w:tcPr>
            <w:tcW w:w="1725" w:type="dxa"/>
            <w:vAlign w:val="center"/>
          </w:tcPr>
          <w:p w14:paraId="6A87CE0A"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Y</w:t>
            </w:r>
          </w:p>
        </w:tc>
        <w:tc>
          <w:tcPr>
            <w:tcW w:w="870" w:type="dxa"/>
            <w:vAlign w:val="center"/>
          </w:tcPr>
          <w:p w14:paraId="76F83FBA"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Nr. crt.</w:t>
            </w:r>
          </w:p>
        </w:tc>
        <w:tc>
          <w:tcPr>
            <w:tcW w:w="1805" w:type="dxa"/>
            <w:vAlign w:val="center"/>
          </w:tcPr>
          <w:p w14:paraId="2CB1CA91"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X</w:t>
            </w:r>
          </w:p>
        </w:tc>
        <w:tc>
          <w:tcPr>
            <w:tcW w:w="1805" w:type="dxa"/>
            <w:vAlign w:val="center"/>
          </w:tcPr>
          <w:p w14:paraId="3BB4EA3A"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Y</w:t>
            </w:r>
          </w:p>
        </w:tc>
      </w:tr>
      <w:tr w:rsidR="00B721C8" w:rsidRPr="00EA4D35" w14:paraId="3F39F699" w14:textId="77777777" w:rsidTr="00BC1A2B">
        <w:trPr>
          <w:trHeight w:val="215"/>
        </w:trPr>
        <w:tc>
          <w:tcPr>
            <w:tcW w:w="795" w:type="dxa"/>
            <w:vAlign w:val="center"/>
          </w:tcPr>
          <w:p w14:paraId="2C49B872" w14:textId="77777777" w:rsidR="00B721C8" w:rsidRPr="00EA4D35" w:rsidRDefault="00B721C8" w:rsidP="00B721C8">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1.</w:t>
            </w:r>
          </w:p>
        </w:tc>
        <w:tc>
          <w:tcPr>
            <w:tcW w:w="1725" w:type="dxa"/>
            <w:vAlign w:val="bottom"/>
          </w:tcPr>
          <w:p w14:paraId="2335CAED" w14:textId="7841E77C"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679604.493</w:t>
            </w:r>
          </w:p>
        </w:tc>
        <w:tc>
          <w:tcPr>
            <w:tcW w:w="1725" w:type="dxa"/>
            <w:vAlign w:val="bottom"/>
          </w:tcPr>
          <w:p w14:paraId="61B6B3F2" w14:textId="1286A289"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644941.0446</w:t>
            </w:r>
          </w:p>
        </w:tc>
        <w:tc>
          <w:tcPr>
            <w:tcW w:w="870" w:type="dxa"/>
            <w:vAlign w:val="bottom"/>
          </w:tcPr>
          <w:p w14:paraId="3922408D" w14:textId="24B1A930" w:rsidR="00B721C8" w:rsidRPr="00EA4D35" w:rsidRDefault="00B721C8" w:rsidP="00B721C8">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805" w:type="dxa"/>
            <w:vAlign w:val="bottom"/>
          </w:tcPr>
          <w:p w14:paraId="721341CD" w14:textId="7CA79C11"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679741.6235</w:t>
            </w:r>
          </w:p>
        </w:tc>
        <w:tc>
          <w:tcPr>
            <w:tcW w:w="1805" w:type="dxa"/>
            <w:vAlign w:val="bottom"/>
          </w:tcPr>
          <w:p w14:paraId="67D05AD8" w14:textId="3CB11CA1"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644648.447</w:t>
            </w:r>
          </w:p>
        </w:tc>
      </w:tr>
      <w:tr w:rsidR="00B721C8" w:rsidRPr="00EA4D35" w14:paraId="4D898E46" w14:textId="77777777" w:rsidTr="00BC1A2B">
        <w:tc>
          <w:tcPr>
            <w:tcW w:w="795" w:type="dxa"/>
            <w:vAlign w:val="center"/>
          </w:tcPr>
          <w:p w14:paraId="2DB6152A" w14:textId="77777777" w:rsidR="00B721C8" w:rsidRPr="00EA4D35" w:rsidRDefault="00B721C8" w:rsidP="00B721C8">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2.</w:t>
            </w:r>
          </w:p>
        </w:tc>
        <w:tc>
          <w:tcPr>
            <w:tcW w:w="1725" w:type="dxa"/>
            <w:vAlign w:val="bottom"/>
          </w:tcPr>
          <w:p w14:paraId="3D56ADF8" w14:textId="3311D0E1"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679598.4839</w:t>
            </w:r>
          </w:p>
        </w:tc>
        <w:tc>
          <w:tcPr>
            <w:tcW w:w="1725" w:type="dxa"/>
            <w:vAlign w:val="bottom"/>
          </w:tcPr>
          <w:p w14:paraId="415CE866" w14:textId="546D98F2"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644934.532</w:t>
            </w:r>
          </w:p>
        </w:tc>
        <w:tc>
          <w:tcPr>
            <w:tcW w:w="870" w:type="dxa"/>
            <w:vAlign w:val="bottom"/>
          </w:tcPr>
          <w:p w14:paraId="244C5AB6" w14:textId="1C04BBFA" w:rsidR="00B721C8" w:rsidRPr="00EA4D35" w:rsidRDefault="00B721C8" w:rsidP="00B721C8">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805" w:type="dxa"/>
            <w:vAlign w:val="bottom"/>
          </w:tcPr>
          <w:p w14:paraId="2040C0CD" w14:textId="3FFDA618"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679735.6419</w:t>
            </w:r>
          </w:p>
        </w:tc>
        <w:tc>
          <w:tcPr>
            <w:tcW w:w="1805" w:type="dxa"/>
            <w:vAlign w:val="bottom"/>
          </w:tcPr>
          <w:p w14:paraId="6F31334A" w14:textId="3DE7F22C"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644684.1665</w:t>
            </w:r>
          </w:p>
        </w:tc>
      </w:tr>
      <w:tr w:rsidR="00B721C8" w:rsidRPr="00EA4D35" w14:paraId="6117686F" w14:textId="77777777" w:rsidTr="00BC1A2B">
        <w:tc>
          <w:tcPr>
            <w:tcW w:w="795" w:type="dxa"/>
            <w:vAlign w:val="center"/>
          </w:tcPr>
          <w:p w14:paraId="3123FEF4" w14:textId="77777777" w:rsidR="00B721C8" w:rsidRPr="00EA4D35" w:rsidRDefault="00B721C8" w:rsidP="00B721C8">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3.</w:t>
            </w:r>
          </w:p>
        </w:tc>
        <w:tc>
          <w:tcPr>
            <w:tcW w:w="1725" w:type="dxa"/>
            <w:vAlign w:val="bottom"/>
          </w:tcPr>
          <w:p w14:paraId="4CF8A338" w14:textId="6214F8F7"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679592.3766</w:t>
            </w:r>
          </w:p>
        </w:tc>
        <w:tc>
          <w:tcPr>
            <w:tcW w:w="1725" w:type="dxa"/>
            <w:vAlign w:val="bottom"/>
          </w:tcPr>
          <w:p w14:paraId="799A673E" w14:textId="697FC97E"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644927.9128</w:t>
            </w:r>
          </w:p>
        </w:tc>
        <w:tc>
          <w:tcPr>
            <w:tcW w:w="870" w:type="dxa"/>
            <w:vAlign w:val="bottom"/>
          </w:tcPr>
          <w:p w14:paraId="3377B5CD" w14:textId="72EB77EA" w:rsidR="00B721C8" w:rsidRPr="00EA4D35" w:rsidRDefault="00B721C8" w:rsidP="00B721C8">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05" w:type="dxa"/>
            <w:vAlign w:val="bottom"/>
          </w:tcPr>
          <w:p w14:paraId="1286521E" w14:textId="39BB56F2"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679737.4345</w:t>
            </w:r>
          </w:p>
        </w:tc>
        <w:tc>
          <w:tcPr>
            <w:tcW w:w="1805" w:type="dxa"/>
            <w:vAlign w:val="bottom"/>
          </w:tcPr>
          <w:p w14:paraId="4608F7CE" w14:textId="122EB4F0"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644722.4783</w:t>
            </w:r>
          </w:p>
        </w:tc>
      </w:tr>
      <w:tr w:rsidR="00B721C8" w:rsidRPr="00EA4D35" w14:paraId="247E1B48" w14:textId="77777777" w:rsidTr="00BC1A2B">
        <w:tc>
          <w:tcPr>
            <w:tcW w:w="795" w:type="dxa"/>
            <w:vAlign w:val="center"/>
          </w:tcPr>
          <w:p w14:paraId="5A0E58EB" w14:textId="77777777" w:rsidR="00B721C8" w:rsidRPr="00EA4D35" w:rsidRDefault="00B721C8" w:rsidP="00B721C8">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4.</w:t>
            </w:r>
          </w:p>
        </w:tc>
        <w:tc>
          <w:tcPr>
            <w:tcW w:w="1725" w:type="dxa"/>
            <w:vAlign w:val="bottom"/>
          </w:tcPr>
          <w:p w14:paraId="73760D1B" w14:textId="5209D778"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679586.2031</w:t>
            </w:r>
          </w:p>
        </w:tc>
        <w:tc>
          <w:tcPr>
            <w:tcW w:w="1725" w:type="dxa"/>
            <w:vAlign w:val="bottom"/>
          </w:tcPr>
          <w:p w14:paraId="12E1A791" w14:textId="21942AC8"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644921.2221</w:t>
            </w:r>
          </w:p>
        </w:tc>
        <w:tc>
          <w:tcPr>
            <w:tcW w:w="870" w:type="dxa"/>
            <w:vAlign w:val="bottom"/>
          </w:tcPr>
          <w:p w14:paraId="75E628BC" w14:textId="774596F3" w:rsidR="00B721C8" w:rsidRPr="00EA4D35" w:rsidRDefault="00B721C8" w:rsidP="00B721C8">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805" w:type="dxa"/>
            <w:vAlign w:val="bottom"/>
          </w:tcPr>
          <w:p w14:paraId="19B5A3F1" w14:textId="41381198"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679735.5684</w:t>
            </w:r>
          </w:p>
        </w:tc>
        <w:tc>
          <w:tcPr>
            <w:tcW w:w="1805" w:type="dxa"/>
            <w:vAlign w:val="bottom"/>
          </w:tcPr>
          <w:p w14:paraId="685F20E7" w14:textId="0BDD2B94"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644734.7299</w:t>
            </w:r>
          </w:p>
        </w:tc>
      </w:tr>
      <w:tr w:rsidR="00B721C8" w:rsidRPr="00EA4D35" w14:paraId="7C7DBDB4" w14:textId="77777777" w:rsidTr="00BC1A2B">
        <w:tc>
          <w:tcPr>
            <w:tcW w:w="795" w:type="dxa"/>
            <w:vAlign w:val="center"/>
          </w:tcPr>
          <w:p w14:paraId="14E95913" w14:textId="77777777" w:rsidR="00B721C8" w:rsidRPr="00EA4D35" w:rsidRDefault="00B721C8" w:rsidP="00B721C8">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5.</w:t>
            </w:r>
          </w:p>
        </w:tc>
        <w:tc>
          <w:tcPr>
            <w:tcW w:w="1725" w:type="dxa"/>
            <w:vAlign w:val="bottom"/>
          </w:tcPr>
          <w:p w14:paraId="570ADF0E" w14:textId="65ADBD4E"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679579.9485</w:t>
            </w:r>
          </w:p>
        </w:tc>
        <w:tc>
          <w:tcPr>
            <w:tcW w:w="1725" w:type="dxa"/>
            <w:vAlign w:val="bottom"/>
          </w:tcPr>
          <w:p w14:paraId="571BFBEB" w14:textId="38A20686"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644914.4434</w:t>
            </w:r>
          </w:p>
        </w:tc>
        <w:tc>
          <w:tcPr>
            <w:tcW w:w="870" w:type="dxa"/>
            <w:vAlign w:val="bottom"/>
          </w:tcPr>
          <w:p w14:paraId="679C4C6C" w14:textId="3FEAB71F" w:rsidR="00B721C8" w:rsidRPr="00EA4D35" w:rsidRDefault="00B721C8" w:rsidP="00B721C8">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05" w:type="dxa"/>
            <w:vAlign w:val="bottom"/>
          </w:tcPr>
          <w:p w14:paraId="722CB435" w14:textId="532BB515"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679732.3413</w:t>
            </w:r>
          </w:p>
        </w:tc>
        <w:tc>
          <w:tcPr>
            <w:tcW w:w="1805" w:type="dxa"/>
            <w:vAlign w:val="bottom"/>
          </w:tcPr>
          <w:p w14:paraId="380A4173" w14:textId="6D3067F6"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644762.7503</w:t>
            </w:r>
          </w:p>
        </w:tc>
      </w:tr>
      <w:tr w:rsidR="00B721C8" w:rsidRPr="00EA4D35" w14:paraId="78E2E874" w14:textId="77777777" w:rsidTr="00BC1A2B">
        <w:tc>
          <w:tcPr>
            <w:tcW w:w="795" w:type="dxa"/>
            <w:vAlign w:val="center"/>
          </w:tcPr>
          <w:p w14:paraId="7EE395ED" w14:textId="77777777" w:rsidR="00B721C8" w:rsidRPr="00EA4D35" w:rsidRDefault="00B721C8" w:rsidP="00B721C8">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6.</w:t>
            </w:r>
          </w:p>
        </w:tc>
        <w:tc>
          <w:tcPr>
            <w:tcW w:w="1725" w:type="dxa"/>
            <w:vAlign w:val="bottom"/>
          </w:tcPr>
          <w:p w14:paraId="7BFBA8E5" w14:textId="675DDF84"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679573.6153</w:t>
            </w:r>
          </w:p>
        </w:tc>
        <w:tc>
          <w:tcPr>
            <w:tcW w:w="1725" w:type="dxa"/>
            <w:vAlign w:val="bottom"/>
          </w:tcPr>
          <w:p w14:paraId="008B4684" w14:textId="26766395"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644907.5795</w:t>
            </w:r>
          </w:p>
        </w:tc>
        <w:tc>
          <w:tcPr>
            <w:tcW w:w="870" w:type="dxa"/>
            <w:vAlign w:val="bottom"/>
          </w:tcPr>
          <w:p w14:paraId="7A1CEA06" w14:textId="07BC4AE0" w:rsidR="00B721C8" w:rsidRPr="00EA4D35" w:rsidRDefault="00B721C8" w:rsidP="00B721C8">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05" w:type="dxa"/>
            <w:vAlign w:val="bottom"/>
          </w:tcPr>
          <w:p w14:paraId="424AF199" w14:textId="30B59669"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679737.3478</w:t>
            </w:r>
          </w:p>
        </w:tc>
        <w:tc>
          <w:tcPr>
            <w:tcW w:w="1805" w:type="dxa"/>
            <w:vAlign w:val="bottom"/>
          </w:tcPr>
          <w:p w14:paraId="502364E8" w14:textId="669CAEEA" w:rsidR="00B721C8" w:rsidRPr="00EA4D35" w:rsidRDefault="00B721C8" w:rsidP="00B721C8">
            <w:pPr>
              <w:spacing w:line="288" w:lineRule="auto"/>
              <w:jc w:val="center"/>
              <w:rPr>
                <w:rFonts w:ascii="Times New Roman" w:hAnsi="Times New Roman" w:cs="Times New Roman"/>
                <w:sz w:val="24"/>
                <w:szCs w:val="24"/>
                <w:lang w:val="ro-RO"/>
              </w:rPr>
            </w:pPr>
            <w:r w:rsidRPr="00B721C8">
              <w:rPr>
                <w:rFonts w:ascii="Times New Roman" w:hAnsi="Times New Roman" w:cs="Times New Roman"/>
                <w:sz w:val="24"/>
                <w:szCs w:val="24"/>
                <w:lang w:val="ro-RO"/>
              </w:rPr>
              <w:t>644773.1304</w:t>
            </w:r>
          </w:p>
        </w:tc>
      </w:tr>
      <w:tr w:rsidR="00283EC0" w:rsidRPr="00EA4D35" w14:paraId="00F299B8" w14:textId="77777777" w:rsidTr="00BC1A2B">
        <w:trPr>
          <w:trHeight w:val="305"/>
        </w:trPr>
        <w:tc>
          <w:tcPr>
            <w:tcW w:w="8725" w:type="dxa"/>
            <w:gridSpan w:val="6"/>
          </w:tcPr>
          <w:p w14:paraId="1DF2A6B8" w14:textId="6EF3BB89"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lastRenderedPageBreak/>
              <w:t xml:space="preserve">Coordonate stereo 70 </w:t>
            </w:r>
            <w:r w:rsidR="00EB3AC9">
              <w:rPr>
                <w:rFonts w:ascii="Times New Roman" w:hAnsi="Times New Roman" w:cs="Times New Roman"/>
                <w:sz w:val="24"/>
                <w:szCs w:val="24"/>
                <w:lang w:val="ro-RO"/>
              </w:rPr>
              <w:t>U.S. 2</w:t>
            </w:r>
            <w:r>
              <w:rPr>
                <w:rFonts w:ascii="Times New Roman" w:hAnsi="Times New Roman" w:cs="Times New Roman"/>
                <w:sz w:val="24"/>
                <w:szCs w:val="24"/>
                <w:lang w:val="ro-RO"/>
              </w:rPr>
              <w:t xml:space="preserve"> </w:t>
            </w:r>
            <w:r w:rsidRPr="00EA4D35">
              <w:rPr>
                <w:rFonts w:ascii="Times New Roman" w:hAnsi="Times New Roman" w:cs="Times New Roman"/>
                <w:sz w:val="24"/>
                <w:szCs w:val="24"/>
                <w:lang w:val="ro-RO"/>
              </w:rPr>
              <w:t>Parcel</w:t>
            </w:r>
            <w:r w:rsidR="00EB3AC9">
              <w:rPr>
                <w:rFonts w:ascii="Times New Roman" w:hAnsi="Times New Roman" w:cs="Times New Roman"/>
                <w:sz w:val="24"/>
                <w:szCs w:val="24"/>
                <w:lang w:val="ro-RO"/>
              </w:rPr>
              <w:t>ele</w:t>
            </w:r>
            <w:r w:rsidRPr="00EA4D35">
              <w:rPr>
                <w:rFonts w:ascii="Times New Roman" w:hAnsi="Times New Roman" w:cs="Times New Roman"/>
                <w:sz w:val="24"/>
                <w:szCs w:val="24"/>
                <w:lang w:val="ro-RO"/>
              </w:rPr>
              <w:t xml:space="preserve"> </w:t>
            </w:r>
            <w:r w:rsidR="00EB3AC9" w:rsidRPr="00EB3AC9">
              <w:rPr>
                <w:rStyle w:val="spar"/>
                <w:rFonts w:ascii="Times New Roman" w:hAnsi="Times New Roman" w:cs="Times New Roman"/>
                <w:color w:val="000000"/>
                <w:sz w:val="24"/>
                <w:szCs w:val="24"/>
                <w:bdr w:val="none" w:sz="0" w:space="0" w:color="auto" w:frame="1"/>
                <w:shd w:val="clear" w:color="auto" w:fill="FFFFFF"/>
                <w:lang w:val="ro-RO"/>
              </w:rPr>
              <w:t>1126/42, 1126/43, 1126/41, 1126/38, 1126/5</w:t>
            </w:r>
            <w:r w:rsidR="00EB3AC9"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w:t>
            </w:r>
            <w:r>
              <w:rPr>
                <w:rFonts w:ascii="Times New Roman" w:hAnsi="Times New Roman" w:cs="Times New Roman"/>
                <w:sz w:val="24"/>
                <w:szCs w:val="24"/>
                <w:lang w:val="ro-RO"/>
              </w:rPr>
              <w:t xml:space="preserve"> </w:t>
            </w:r>
            <w:r w:rsidRPr="00EA4D35">
              <w:rPr>
                <w:rFonts w:ascii="Times New Roman" w:hAnsi="Times New Roman" w:cs="Times New Roman"/>
                <w:sz w:val="24"/>
                <w:szCs w:val="24"/>
                <w:lang w:val="ro-RO"/>
              </w:rPr>
              <w:t xml:space="preserve">– </w:t>
            </w:r>
            <w:r w:rsidR="00EB3AC9">
              <w:rPr>
                <w:rFonts w:ascii="Times New Roman" w:hAnsi="Times New Roman" w:cs="Times New Roman"/>
                <w:sz w:val="24"/>
                <w:szCs w:val="24"/>
                <w:lang w:val="ro-RO"/>
              </w:rPr>
              <w:t>0.7651</w:t>
            </w:r>
            <w:r w:rsidRPr="00EA4D35">
              <w:rPr>
                <w:rFonts w:ascii="Times New Roman" w:hAnsi="Times New Roman" w:cs="Times New Roman"/>
                <w:sz w:val="24"/>
                <w:szCs w:val="24"/>
                <w:lang w:val="ro-RO"/>
              </w:rPr>
              <w:t xml:space="preserve"> ha</w:t>
            </w:r>
          </w:p>
        </w:tc>
      </w:tr>
      <w:tr w:rsidR="00283EC0" w:rsidRPr="00EA4D35" w14:paraId="37B2FEFE" w14:textId="77777777" w:rsidTr="00BC1A2B">
        <w:trPr>
          <w:trHeight w:val="70"/>
        </w:trPr>
        <w:tc>
          <w:tcPr>
            <w:tcW w:w="795" w:type="dxa"/>
            <w:vAlign w:val="center"/>
          </w:tcPr>
          <w:p w14:paraId="75FFD625"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Nr. crt.</w:t>
            </w:r>
          </w:p>
        </w:tc>
        <w:tc>
          <w:tcPr>
            <w:tcW w:w="1725" w:type="dxa"/>
            <w:vAlign w:val="center"/>
          </w:tcPr>
          <w:p w14:paraId="72C75362"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X</w:t>
            </w:r>
          </w:p>
        </w:tc>
        <w:tc>
          <w:tcPr>
            <w:tcW w:w="1725" w:type="dxa"/>
            <w:vAlign w:val="center"/>
          </w:tcPr>
          <w:p w14:paraId="63D6CB6A"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Y</w:t>
            </w:r>
          </w:p>
        </w:tc>
        <w:tc>
          <w:tcPr>
            <w:tcW w:w="870" w:type="dxa"/>
            <w:vAlign w:val="center"/>
          </w:tcPr>
          <w:p w14:paraId="4246823E"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Nr. crt.</w:t>
            </w:r>
          </w:p>
        </w:tc>
        <w:tc>
          <w:tcPr>
            <w:tcW w:w="1805" w:type="dxa"/>
            <w:vAlign w:val="center"/>
          </w:tcPr>
          <w:p w14:paraId="25FF4B1C"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X</w:t>
            </w:r>
          </w:p>
        </w:tc>
        <w:tc>
          <w:tcPr>
            <w:tcW w:w="1805" w:type="dxa"/>
            <w:vAlign w:val="center"/>
          </w:tcPr>
          <w:p w14:paraId="4DF128B1"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Y</w:t>
            </w:r>
          </w:p>
        </w:tc>
      </w:tr>
      <w:tr w:rsidR="00EB3AC9" w:rsidRPr="00EA4D35" w14:paraId="6839AA2E" w14:textId="77777777" w:rsidTr="00BC1A2B">
        <w:trPr>
          <w:trHeight w:val="215"/>
        </w:trPr>
        <w:tc>
          <w:tcPr>
            <w:tcW w:w="795" w:type="dxa"/>
            <w:vAlign w:val="center"/>
          </w:tcPr>
          <w:p w14:paraId="68ED374E" w14:textId="77777777" w:rsidR="00EB3AC9" w:rsidRPr="00EA4D35" w:rsidRDefault="00EB3AC9" w:rsidP="00EB3AC9">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1.</w:t>
            </w:r>
          </w:p>
        </w:tc>
        <w:tc>
          <w:tcPr>
            <w:tcW w:w="1725" w:type="dxa"/>
            <w:vAlign w:val="bottom"/>
          </w:tcPr>
          <w:p w14:paraId="6F6F8DCA" w14:textId="67B673DA"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679803.1811</w:t>
            </w:r>
          </w:p>
        </w:tc>
        <w:tc>
          <w:tcPr>
            <w:tcW w:w="1725" w:type="dxa"/>
            <w:vAlign w:val="bottom"/>
          </w:tcPr>
          <w:p w14:paraId="259F7226" w14:textId="2B3D5E47"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644689.9242</w:t>
            </w:r>
          </w:p>
        </w:tc>
        <w:tc>
          <w:tcPr>
            <w:tcW w:w="870" w:type="dxa"/>
            <w:vAlign w:val="bottom"/>
          </w:tcPr>
          <w:p w14:paraId="70EAE7B4" w14:textId="14A92358" w:rsidR="00EB3AC9" w:rsidRPr="00EA4D35" w:rsidRDefault="00EB3AC9" w:rsidP="00EB3AC9">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805" w:type="dxa"/>
            <w:vAlign w:val="bottom"/>
          </w:tcPr>
          <w:p w14:paraId="7EC7E4AA" w14:textId="38FD4E8F"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679741.6235</w:t>
            </w:r>
          </w:p>
        </w:tc>
        <w:tc>
          <w:tcPr>
            <w:tcW w:w="1805" w:type="dxa"/>
            <w:vAlign w:val="bottom"/>
          </w:tcPr>
          <w:p w14:paraId="559C4CC3" w14:textId="0005E70B"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644648.447</w:t>
            </w:r>
          </w:p>
        </w:tc>
      </w:tr>
      <w:tr w:rsidR="00EB3AC9" w:rsidRPr="00EA4D35" w14:paraId="50E6AC4B" w14:textId="77777777" w:rsidTr="00BC1A2B">
        <w:tc>
          <w:tcPr>
            <w:tcW w:w="795" w:type="dxa"/>
            <w:vAlign w:val="center"/>
          </w:tcPr>
          <w:p w14:paraId="0742A2A5" w14:textId="77777777" w:rsidR="00EB3AC9" w:rsidRPr="00EA4D35" w:rsidRDefault="00EB3AC9" w:rsidP="00EB3AC9">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2.</w:t>
            </w:r>
          </w:p>
        </w:tc>
        <w:tc>
          <w:tcPr>
            <w:tcW w:w="1725" w:type="dxa"/>
            <w:vAlign w:val="bottom"/>
          </w:tcPr>
          <w:p w14:paraId="2266580E" w14:textId="519CBD5C"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679791.205</w:t>
            </w:r>
          </w:p>
        </w:tc>
        <w:tc>
          <w:tcPr>
            <w:tcW w:w="1725" w:type="dxa"/>
            <w:vAlign w:val="bottom"/>
          </w:tcPr>
          <w:p w14:paraId="4B4CC8D5" w14:textId="606DA538"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644686.590</w:t>
            </w:r>
          </w:p>
        </w:tc>
        <w:tc>
          <w:tcPr>
            <w:tcW w:w="870" w:type="dxa"/>
            <w:vAlign w:val="bottom"/>
          </w:tcPr>
          <w:p w14:paraId="5BC1729D" w14:textId="24A28863" w:rsidR="00EB3AC9" w:rsidRPr="00EA4D35" w:rsidRDefault="00EB3AC9" w:rsidP="00EB3AC9">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05" w:type="dxa"/>
            <w:vAlign w:val="bottom"/>
          </w:tcPr>
          <w:p w14:paraId="2756C5B5" w14:textId="6968480F"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679784.860</w:t>
            </w:r>
          </w:p>
        </w:tc>
        <w:tc>
          <w:tcPr>
            <w:tcW w:w="1805" w:type="dxa"/>
            <w:vAlign w:val="bottom"/>
          </w:tcPr>
          <w:p w14:paraId="46EB6DF8" w14:textId="60A144CF"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644581.760</w:t>
            </w:r>
          </w:p>
        </w:tc>
      </w:tr>
      <w:tr w:rsidR="00EB3AC9" w:rsidRPr="00EA4D35" w14:paraId="01564767" w14:textId="77777777" w:rsidTr="00BC1A2B">
        <w:tc>
          <w:tcPr>
            <w:tcW w:w="795" w:type="dxa"/>
            <w:vAlign w:val="center"/>
          </w:tcPr>
          <w:p w14:paraId="3C6C93FC" w14:textId="77777777" w:rsidR="00EB3AC9" w:rsidRPr="00EA4D35" w:rsidRDefault="00EB3AC9" w:rsidP="00EB3AC9">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3.</w:t>
            </w:r>
          </w:p>
        </w:tc>
        <w:tc>
          <w:tcPr>
            <w:tcW w:w="1725" w:type="dxa"/>
            <w:vAlign w:val="bottom"/>
          </w:tcPr>
          <w:p w14:paraId="2C76031D" w14:textId="6466C331"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679773.662</w:t>
            </w:r>
          </w:p>
        </w:tc>
        <w:tc>
          <w:tcPr>
            <w:tcW w:w="1725" w:type="dxa"/>
            <w:vAlign w:val="bottom"/>
          </w:tcPr>
          <w:p w14:paraId="46623DD6" w14:textId="256393D5"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644685.149</w:t>
            </w:r>
          </w:p>
        </w:tc>
        <w:tc>
          <w:tcPr>
            <w:tcW w:w="870" w:type="dxa"/>
            <w:vAlign w:val="bottom"/>
          </w:tcPr>
          <w:p w14:paraId="41EB0D77" w14:textId="0A57042D" w:rsidR="00EB3AC9" w:rsidRPr="00EA4D35" w:rsidRDefault="00EB3AC9" w:rsidP="00EB3AC9">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805" w:type="dxa"/>
            <w:vAlign w:val="bottom"/>
          </w:tcPr>
          <w:p w14:paraId="71705616" w14:textId="262940D8"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679799.0089</w:t>
            </w:r>
          </w:p>
        </w:tc>
        <w:tc>
          <w:tcPr>
            <w:tcW w:w="1805" w:type="dxa"/>
            <w:vAlign w:val="bottom"/>
          </w:tcPr>
          <w:p w14:paraId="7DA36B3F" w14:textId="5A87CB3C"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644590.4441</w:t>
            </w:r>
          </w:p>
        </w:tc>
      </w:tr>
      <w:tr w:rsidR="00EB3AC9" w:rsidRPr="00EA4D35" w14:paraId="4156F4D3" w14:textId="77777777" w:rsidTr="00BC1A2B">
        <w:tc>
          <w:tcPr>
            <w:tcW w:w="795" w:type="dxa"/>
            <w:vAlign w:val="center"/>
          </w:tcPr>
          <w:p w14:paraId="65FDE31A" w14:textId="77777777" w:rsidR="00EB3AC9" w:rsidRPr="00EA4D35" w:rsidRDefault="00EB3AC9" w:rsidP="00EB3AC9">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4.</w:t>
            </w:r>
          </w:p>
        </w:tc>
        <w:tc>
          <w:tcPr>
            <w:tcW w:w="1725" w:type="dxa"/>
            <w:vAlign w:val="bottom"/>
          </w:tcPr>
          <w:p w14:paraId="57FE4E7C" w14:textId="273BA0D5"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679752.2636</w:t>
            </w:r>
          </w:p>
        </w:tc>
        <w:tc>
          <w:tcPr>
            <w:tcW w:w="1725" w:type="dxa"/>
            <w:vAlign w:val="bottom"/>
          </w:tcPr>
          <w:p w14:paraId="5215E1E2" w14:textId="51CF6F4B"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644685.7058</w:t>
            </w:r>
          </w:p>
        </w:tc>
        <w:tc>
          <w:tcPr>
            <w:tcW w:w="870" w:type="dxa"/>
            <w:vAlign w:val="bottom"/>
          </w:tcPr>
          <w:p w14:paraId="2C877817" w14:textId="4747ED64" w:rsidR="00EB3AC9" w:rsidRPr="00EA4D35" w:rsidRDefault="00EB3AC9" w:rsidP="00EB3AC9">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05" w:type="dxa"/>
            <w:vAlign w:val="bottom"/>
          </w:tcPr>
          <w:p w14:paraId="6416CDCA" w14:textId="7A8CFC1C"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679813.072</w:t>
            </w:r>
          </w:p>
        </w:tc>
        <w:tc>
          <w:tcPr>
            <w:tcW w:w="1805" w:type="dxa"/>
            <w:vAlign w:val="bottom"/>
          </w:tcPr>
          <w:p w14:paraId="59E1AA81" w14:textId="4CBE6613"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644599.0754</w:t>
            </w:r>
          </w:p>
        </w:tc>
      </w:tr>
      <w:tr w:rsidR="00EB3AC9" w:rsidRPr="00EA4D35" w14:paraId="58B79EF1" w14:textId="77777777" w:rsidTr="00BC1A2B">
        <w:tc>
          <w:tcPr>
            <w:tcW w:w="795" w:type="dxa"/>
            <w:vAlign w:val="center"/>
          </w:tcPr>
          <w:p w14:paraId="3FFB13F3" w14:textId="77777777" w:rsidR="00EB3AC9" w:rsidRPr="00EA4D35" w:rsidRDefault="00EB3AC9" w:rsidP="00EB3AC9">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5.</w:t>
            </w:r>
          </w:p>
        </w:tc>
        <w:tc>
          <w:tcPr>
            <w:tcW w:w="1725" w:type="dxa"/>
            <w:vAlign w:val="bottom"/>
          </w:tcPr>
          <w:p w14:paraId="1E392E31" w14:textId="374268B8"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679742.4329</w:t>
            </w:r>
          </w:p>
        </w:tc>
        <w:tc>
          <w:tcPr>
            <w:tcW w:w="1725" w:type="dxa"/>
            <w:vAlign w:val="bottom"/>
          </w:tcPr>
          <w:p w14:paraId="12ADCA45" w14:textId="77F58FD5"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644689.6634</w:t>
            </w:r>
          </w:p>
        </w:tc>
        <w:tc>
          <w:tcPr>
            <w:tcW w:w="870" w:type="dxa"/>
            <w:vAlign w:val="bottom"/>
          </w:tcPr>
          <w:p w14:paraId="303582F2" w14:textId="2D6AF444" w:rsidR="00EB3AC9" w:rsidRPr="00EA4D35" w:rsidRDefault="00EB3AC9" w:rsidP="00EB3AC9">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05" w:type="dxa"/>
            <w:vAlign w:val="bottom"/>
          </w:tcPr>
          <w:p w14:paraId="0FED5B81" w14:textId="3299193D"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679827.0574</w:t>
            </w:r>
          </w:p>
        </w:tc>
        <w:tc>
          <w:tcPr>
            <w:tcW w:w="1805" w:type="dxa"/>
            <w:vAlign w:val="bottom"/>
          </w:tcPr>
          <w:p w14:paraId="1FDC1252" w14:textId="1B73BAB0"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644607.6592</w:t>
            </w:r>
          </w:p>
        </w:tc>
      </w:tr>
      <w:tr w:rsidR="00EB3AC9" w:rsidRPr="00EA4D35" w14:paraId="711B756C" w14:textId="77777777" w:rsidTr="00BC1A2B">
        <w:tc>
          <w:tcPr>
            <w:tcW w:w="795" w:type="dxa"/>
            <w:vAlign w:val="center"/>
          </w:tcPr>
          <w:p w14:paraId="17596483" w14:textId="77777777" w:rsidR="00EB3AC9" w:rsidRPr="00EA4D35" w:rsidRDefault="00EB3AC9" w:rsidP="00EB3AC9">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6.</w:t>
            </w:r>
          </w:p>
        </w:tc>
        <w:tc>
          <w:tcPr>
            <w:tcW w:w="1725" w:type="dxa"/>
            <w:vAlign w:val="bottom"/>
          </w:tcPr>
          <w:p w14:paraId="5B71AAB6" w14:textId="510D07FF"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679737.4345</w:t>
            </w:r>
          </w:p>
        </w:tc>
        <w:tc>
          <w:tcPr>
            <w:tcW w:w="1725" w:type="dxa"/>
            <w:vAlign w:val="bottom"/>
          </w:tcPr>
          <w:p w14:paraId="32AF0001" w14:textId="0B23CC7D"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644722.4783</w:t>
            </w:r>
          </w:p>
        </w:tc>
        <w:tc>
          <w:tcPr>
            <w:tcW w:w="870" w:type="dxa"/>
            <w:vAlign w:val="bottom"/>
          </w:tcPr>
          <w:p w14:paraId="7E9FF1D0" w14:textId="7B298D7F" w:rsidR="00EB3AC9" w:rsidRPr="00EA4D35" w:rsidRDefault="00EB3AC9" w:rsidP="00EB3AC9">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805" w:type="dxa"/>
            <w:vAlign w:val="bottom"/>
          </w:tcPr>
          <w:p w14:paraId="590CB564" w14:textId="0AB13547"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679840.9513</w:t>
            </w:r>
          </w:p>
        </w:tc>
        <w:tc>
          <w:tcPr>
            <w:tcW w:w="1805" w:type="dxa"/>
            <w:vAlign w:val="bottom"/>
          </w:tcPr>
          <w:p w14:paraId="5797AED8" w14:textId="2C74CF9D"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644616.1867</w:t>
            </w:r>
          </w:p>
        </w:tc>
      </w:tr>
      <w:tr w:rsidR="00EB3AC9" w:rsidRPr="00EA4D35" w14:paraId="09F2097E" w14:textId="77777777" w:rsidTr="00BC1A2B">
        <w:tc>
          <w:tcPr>
            <w:tcW w:w="795" w:type="dxa"/>
            <w:vAlign w:val="center"/>
          </w:tcPr>
          <w:p w14:paraId="4574B216" w14:textId="77777777" w:rsidR="00EB3AC9" w:rsidRPr="00EA4D35" w:rsidRDefault="00EB3AC9" w:rsidP="00EB3AC9">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7.</w:t>
            </w:r>
          </w:p>
        </w:tc>
        <w:tc>
          <w:tcPr>
            <w:tcW w:w="1725" w:type="dxa"/>
            <w:vAlign w:val="bottom"/>
          </w:tcPr>
          <w:p w14:paraId="28E0C797" w14:textId="0003FF62"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679735.6419</w:t>
            </w:r>
          </w:p>
        </w:tc>
        <w:tc>
          <w:tcPr>
            <w:tcW w:w="1725" w:type="dxa"/>
            <w:vAlign w:val="bottom"/>
          </w:tcPr>
          <w:p w14:paraId="5255BE47" w14:textId="3C267E6C"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644684.1665</w:t>
            </w:r>
          </w:p>
        </w:tc>
        <w:tc>
          <w:tcPr>
            <w:tcW w:w="870" w:type="dxa"/>
            <w:vAlign w:val="bottom"/>
          </w:tcPr>
          <w:p w14:paraId="3E717C24" w14:textId="48D3CD4E" w:rsidR="00EB3AC9" w:rsidRPr="00EA4D35" w:rsidRDefault="00EB3AC9" w:rsidP="00EB3AC9">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805" w:type="dxa"/>
            <w:vAlign w:val="bottom"/>
          </w:tcPr>
          <w:p w14:paraId="22B43C75" w14:textId="6F6615A1"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679854.7983</w:t>
            </w:r>
          </w:p>
        </w:tc>
        <w:tc>
          <w:tcPr>
            <w:tcW w:w="1805" w:type="dxa"/>
            <w:vAlign w:val="bottom"/>
          </w:tcPr>
          <w:p w14:paraId="77802400" w14:textId="75628AA4" w:rsidR="00EB3AC9" w:rsidRPr="00EA4D35" w:rsidRDefault="00EB3AC9" w:rsidP="00EB3AC9">
            <w:pPr>
              <w:spacing w:line="288" w:lineRule="auto"/>
              <w:jc w:val="center"/>
              <w:rPr>
                <w:rFonts w:ascii="Times New Roman" w:hAnsi="Times New Roman" w:cs="Times New Roman"/>
                <w:sz w:val="24"/>
                <w:szCs w:val="24"/>
                <w:lang w:val="ro-RO"/>
              </w:rPr>
            </w:pPr>
            <w:r w:rsidRPr="00EB3AC9">
              <w:rPr>
                <w:rFonts w:ascii="Times New Roman" w:hAnsi="Times New Roman" w:cs="Times New Roman"/>
                <w:sz w:val="24"/>
                <w:szCs w:val="24"/>
                <w:lang w:val="ro-RO"/>
              </w:rPr>
              <w:t>644624.6855</w:t>
            </w:r>
          </w:p>
        </w:tc>
      </w:tr>
    </w:tbl>
    <w:p w14:paraId="439EC64E" w14:textId="77777777" w:rsidR="00283EC0" w:rsidRDefault="00283EC0" w:rsidP="00933F86">
      <w:pPr>
        <w:spacing w:after="0" w:line="288" w:lineRule="auto"/>
        <w:ind w:firstLine="708"/>
        <w:jc w:val="both"/>
        <w:rPr>
          <w:rFonts w:ascii="Times New Roman" w:eastAsia="Times New Roman" w:hAnsi="Times New Roman" w:cs="Times New Roman"/>
          <w:b/>
          <w:bCs/>
          <w:sz w:val="24"/>
          <w:szCs w:val="24"/>
          <w:lang w:val="ro-RO"/>
        </w:rPr>
      </w:pPr>
    </w:p>
    <w:p w14:paraId="2126FFC7" w14:textId="275C4914" w:rsidR="002235CB" w:rsidRPr="00EA4D35" w:rsidRDefault="002235CB" w:rsidP="00933F86">
      <w:pPr>
        <w:spacing w:after="0" w:line="288" w:lineRule="auto"/>
        <w:ind w:firstLine="708"/>
        <w:jc w:val="both"/>
        <w:rPr>
          <w:rFonts w:ascii="Times New Roman" w:eastAsia="Times New Roman" w:hAnsi="Times New Roman" w:cs="Times New Roman"/>
          <w:sz w:val="24"/>
          <w:szCs w:val="24"/>
          <w:lang w:val="ro-RO"/>
        </w:rPr>
      </w:pPr>
      <w:r w:rsidRPr="00EA4D35">
        <w:rPr>
          <w:rFonts w:ascii="Times New Roman" w:eastAsia="Times New Roman" w:hAnsi="Times New Roman" w:cs="Times New Roman"/>
          <w:b/>
          <w:bCs/>
          <w:sz w:val="24"/>
          <w:szCs w:val="24"/>
          <w:lang w:val="ro-RO"/>
        </w:rPr>
        <w:t xml:space="preserve">Proiectul de împădurire este </w:t>
      </w:r>
      <w:r w:rsidR="00306C39" w:rsidRPr="00EA4D35">
        <w:rPr>
          <w:rFonts w:ascii="Times New Roman" w:eastAsia="Times New Roman" w:hAnsi="Times New Roman" w:cs="Times New Roman"/>
          <w:b/>
          <w:bCs/>
          <w:sz w:val="24"/>
          <w:szCs w:val="24"/>
          <w:lang w:val="ro-RO"/>
        </w:rPr>
        <w:t>î</w:t>
      </w:r>
      <w:r w:rsidR="008A0D6D" w:rsidRPr="00EA4D35">
        <w:rPr>
          <w:rFonts w:ascii="Times New Roman" w:eastAsia="Times New Roman" w:hAnsi="Times New Roman" w:cs="Times New Roman"/>
          <w:b/>
          <w:bCs/>
          <w:sz w:val="24"/>
          <w:szCs w:val="24"/>
          <w:lang w:val="ro-RO"/>
        </w:rPr>
        <w:t xml:space="preserve">n curs de </w:t>
      </w:r>
      <w:r w:rsidRPr="00EA4D35">
        <w:rPr>
          <w:rFonts w:ascii="Times New Roman" w:eastAsia="Times New Roman" w:hAnsi="Times New Roman" w:cs="Times New Roman"/>
          <w:b/>
          <w:bCs/>
          <w:sz w:val="24"/>
          <w:szCs w:val="24"/>
          <w:lang w:val="ro-RO"/>
        </w:rPr>
        <w:t>elabora</w:t>
      </w:r>
      <w:r w:rsidR="008A0D6D" w:rsidRPr="00EA4D35">
        <w:rPr>
          <w:rFonts w:ascii="Times New Roman" w:eastAsia="Times New Roman" w:hAnsi="Times New Roman" w:cs="Times New Roman"/>
          <w:b/>
          <w:bCs/>
          <w:sz w:val="24"/>
          <w:szCs w:val="24"/>
          <w:lang w:val="ro-RO"/>
        </w:rPr>
        <w:t>re</w:t>
      </w:r>
      <w:r w:rsidRPr="00EA4D35">
        <w:rPr>
          <w:rFonts w:ascii="Times New Roman" w:eastAsia="Times New Roman" w:hAnsi="Times New Roman" w:cs="Times New Roman"/>
          <w:sz w:val="24"/>
          <w:szCs w:val="24"/>
          <w:lang w:val="ro-RO"/>
        </w:rPr>
        <w:t xml:space="preserve"> de către </w:t>
      </w:r>
      <w:r w:rsidR="00306C39" w:rsidRPr="00EA4D35">
        <w:rPr>
          <w:rFonts w:ascii="Times New Roman" w:eastAsia="Times New Roman" w:hAnsi="Times New Roman" w:cs="Times New Roman"/>
          <w:sz w:val="24"/>
          <w:szCs w:val="24"/>
          <w:lang w:val="ro-RO"/>
        </w:rPr>
        <w:t>domnul ing. CEORNEA CIPRIAN</w:t>
      </w:r>
      <w:r w:rsidRPr="00EA4D35">
        <w:rPr>
          <w:rFonts w:ascii="Times New Roman" w:eastAsia="Times New Roman" w:hAnsi="Times New Roman" w:cs="Times New Roman"/>
          <w:sz w:val="24"/>
          <w:szCs w:val="24"/>
          <w:lang w:val="ro-RO"/>
        </w:rPr>
        <w:t xml:space="preserve"> persoană </w:t>
      </w:r>
      <w:r w:rsidR="00306C39" w:rsidRPr="00EA4D35">
        <w:rPr>
          <w:rFonts w:ascii="Times New Roman" w:eastAsia="Times New Roman" w:hAnsi="Times New Roman" w:cs="Times New Roman"/>
          <w:sz w:val="24"/>
          <w:szCs w:val="24"/>
          <w:lang w:val="ro-RO"/>
        </w:rPr>
        <w:t>fizică</w:t>
      </w:r>
      <w:r w:rsidRPr="00EA4D35">
        <w:rPr>
          <w:rFonts w:ascii="Times New Roman" w:eastAsia="Times New Roman" w:hAnsi="Times New Roman" w:cs="Times New Roman"/>
          <w:sz w:val="24"/>
          <w:szCs w:val="24"/>
          <w:lang w:val="ro-RO"/>
        </w:rPr>
        <w:t xml:space="preserve"> atestată pentru proiectarea lucrărilor de îmbunătă</w:t>
      </w:r>
      <w:r w:rsidR="00B73C91">
        <w:rPr>
          <w:rFonts w:ascii="Times New Roman" w:eastAsia="Times New Roman" w:hAnsi="Times New Roman" w:cs="Times New Roman"/>
          <w:sz w:val="24"/>
          <w:szCs w:val="24"/>
          <w:lang w:val="ro-RO"/>
        </w:rPr>
        <w:t>ț</w:t>
      </w:r>
      <w:r w:rsidRPr="00EA4D35">
        <w:rPr>
          <w:rFonts w:ascii="Times New Roman" w:eastAsia="Times New Roman" w:hAnsi="Times New Roman" w:cs="Times New Roman"/>
          <w:sz w:val="24"/>
          <w:szCs w:val="24"/>
          <w:lang w:val="ro-RO"/>
        </w:rPr>
        <w:t xml:space="preserve">iri funciare în domeniul silvic, conform certificatului de atestare nr. </w:t>
      </w:r>
      <w:r w:rsidR="00306C39" w:rsidRPr="00EA4D35">
        <w:rPr>
          <w:rFonts w:ascii="Times New Roman" w:eastAsia="Times New Roman" w:hAnsi="Times New Roman" w:cs="Times New Roman"/>
          <w:sz w:val="24"/>
          <w:szCs w:val="24"/>
          <w:lang w:val="ro-RO"/>
        </w:rPr>
        <w:t>894</w:t>
      </w:r>
      <w:r w:rsidRPr="00EA4D35">
        <w:rPr>
          <w:rFonts w:ascii="Times New Roman" w:eastAsia="Times New Roman" w:hAnsi="Times New Roman" w:cs="Times New Roman"/>
          <w:sz w:val="24"/>
          <w:szCs w:val="24"/>
          <w:lang w:val="ro-RO"/>
        </w:rPr>
        <w:t>/</w:t>
      </w:r>
      <w:r w:rsidR="00306C39" w:rsidRPr="00EA4D35">
        <w:rPr>
          <w:rFonts w:ascii="Times New Roman" w:eastAsia="Times New Roman" w:hAnsi="Times New Roman" w:cs="Times New Roman"/>
          <w:sz w:val="24"/>
          <w:szCs w:val="24"/>
          <w:lang w:val="ro-RO"/>
        </w:rPr>
        <w:t>09</w:t>
      </w:r>
      <w:r w:rsidRPr="00EA4D35">
        <w:rPr>
          <w:rFonts w:ascii="Times New Roman" w:eastAsia="Times New Roman" w:hAnsi="Times New Roman" w:cs="Times New Roman"/>
          <w:sz w:val="24"/>
          <w:szCs w:val="24"/>
          <w:lang w:val="ro-RO"/>
        </w:rPr>
        <w:t>.</w:t>
      </w:r>
      <w:r w:rsidR="00306C39" w:rsidRPr="00EA4D35">
        <w:rPr>
          <w:rFonts w:ascii="Times New Roman" w:eastAsia="Times New Roman" w:hAnsi="Times New Roman" w:cs="Times New Roman"/>
          <w:sz w:val="24"/>
          <w:szCs w:val="24"/>
          <w:lang w:val="ro-RO"/>
        </w:rPr>
        <w:t>10</w:t>
      </w:r>
      <w:r w:rsidRPr="00EA4D35">
        <w:rPr>
          <w:rFonts w:ascii="Times New Roman" w:eastAsia="Times New Roman" w:hAnsi="Times New Roman" w:cs="Times New Roman"/>
          <w:sz w:val="24"/>
          <w:szCs w:val="24"/>
          <w:lang w:val="ro-RO"/>
        </w:rPr>
        <w:t>.20</w:t>
      </w:r>
      <w:r w:rsidR="00306C39" w:rsidRPr="00EA4D35">
        <w:rPr>
          <w:rFonts w:ascii="Times New Roman" w:eastAsia="Times New Roman" w:hAnsi="Times New Roman" w:cs="Times New Roman"/>
          <w:sz w:val="24"/>
          <w:szCs w:val="24"/>
          <w:lang w:val="ro-RO"/>
        </w:rPr>
        <w:t xml:space="preserve">20 </w:t>
      </w:r>
      <w:r w:rsidRPr="00EA4D35">
        <w:rPr>
          <w:rFonts w:ascii="Times New Roman" w:eastAsia="Times New Roman" w:hAnsi="Times New Roman" w:cs="Times New Roman"/>
          <w:sz w:val="24"/>
          <w:szCs w:val="24"/>
          <w:lang w:val="ro-RO"/>
        </w:rPr>
        <w:t>(domeniul proiectare 5a, grupa 6g)</w:t>
      </w:r>
      <w:r w:rsidR="00306C39" w:rsidRPr="00EA4D35">
        <w:rPr>
          <w:rFonts w:ascii="Times New Roman" w:eastAsia="Times New Roman" w:hAnsi="Times New Roman" w:cs="Times New Roman"/>
          <w:sz w:val="24"/>
          <w:szCs w:val="24"/>
          <w:lang w:val="ro-RO"/>
        </w:rPr>
        <w:t>, CNP 1861002070034</w:t>
      </w:r>
      <w:r w:rsidRPr="00EA4D35">
        <w:rPr>
          <w:rFonts w:ascii="Times New Roman" w:eastAsia="Times New Roman" w:hAnsi="Times New Roman" w:cs="Times New Roman"/>
          <w:sz w:val="24"/>
          <w:szCs w:val="24"/>
          <w:lang w:val="ro-RO"/>
        </w:rPr>
        <w:t xml:space="preserve">. </w:t>
      </w:r>
    </w:p>
    <w:p w14:paraId="7178CBD1" w14:textId="77777777" w:rsidR="002647CC" w:rsidRDefault="002647CC" w:rsidP="002647CC">
      <w:pPr>
        <w:pStyle w:val="Texttabel"/>
        <w:ind w:left="0" w:right="0" w:firstLine="720"/>
        <w:jc w:val="both"/>
        <w:rPr>
          <w:rFonts w:ascii="Times New Roman" w:hAnsi="Times New Roman"/>
          <w:sz w:val="24"/>
          <w:szCs w:val="24"/>
          <w:lang w:val="en-US"/>
        </w:rPr>
      </w:pPr>
      <w:r w:rsidRPr="00B52D80">
        <w:rPr>
          <w:rFonts w:ascii="Times New Roman" w:hAnsi="Times New Roman"/>
          <w:sz w:val="24"/>
          <w:szCs w:val="24"/>
        </w:rPr>
        <w:t xml:space="preserve">Cea mai apropiată arie protejat se află la o distanță de aproximativ </w:t>
      </w:r>
      <w:r>
        <w:rPr>
          <w:rFonts w:ascii="Times New Roman" w:hAnsi="Times New Roman"/>
          <w:sz w:val="24"/>
          <w:szCs w:val="24"/>
        </w:rPr>
        <w:t>1.2</w:t>
      </w:r>
      <w:r w:rsidRPr="00B52D80">
        <w:rPr>
          <w:rFonts w:ascii="Times New Roman" w:hAnsi="Times New Roman"/>
          <w:sz w:val="24"/>
          <w:szCs w:val="24"/>
        </w:rPr>
        <w:t xml:space="preserve"> km, respective Situl Natura 2000 – ROSCI 00</w:t>
      </w:r>
      <w:r>
        <w:rPr>
          <w:rFonts w:ascii="Times New Roman" w:hAnsi="Times New Roman"/>
          <w:sz w:val="24"/>
          <w:szCs w:val="24"/>
        </w:rPr>
        <w:t>58</w:t>
      </w:r>
      <w:r w:rsidRPr="00B52D80">
        <w:rPr>
          <w:rFonts w:ascii="Times New Roman" w:hAnsi="Times New Roman"/>
          <w:sz w:val="24"/>
          <w:szCs w:val="24"/>
        </w:rPr>
        <w:t xml:space="preserve"> Dealu</w:t>
      </w:r>
      <w:r>
        <w:rPr>
          <w:rFonts w:ascii="Times New Roman" w:hAnsi="Times New Roman"/>
          <w:sz w:val="24"/>
          <w:szCs w:val="24"/>
        </w:rPr>
        <w:t>l lui Dumnezeu</w:t>
      </w:r>
      <w:r>
        <w:rPr>
          <w:rFonts w:ascii="Times New Roman" w:hAnsi="Times New Roman"/>
          <w:sz w:val="24"/>
          <w:szCs w:val="24"/>
          <w:lang w:val="en-US"/>
        </w:rPr>
        <w:t>.</w:t>
      </w:r>
    </w:p>
    <w:p w14:paraId="4D6F0EB2" w14:textId="4424906B" w:rsidR="0044646B" w:rsidRPr="00CA06FC" w:rsidRDefault="0044646B" w:rsidP="002647CC">
      <w:pPr>
        <w:spacing w:after="0" w:line="288" w:lineRule="auto"/>
        <w:ind w:firstLine="708"/>
        <w:jc w:val="both"/>
        <w:rPr>
          <w:rFonts w:ascii="Times New Roman" w:eastAsia="Times New Roman" w:hAnsi="Times New Roman" w:cs="Times New Roman"/>
          <w:sz w:val="24"/>
          <w:szCs w:val="24"/>
          <w:lang w:val="ro-RO"/>
        </w:rPr>
      </w:pPr>
      <w:r w:rsidRPr="00CA06FC">
        <w:rPr>
          <w:rFonts w:ascii="Times New Roman" w:eastAsia="Times New Roman" w:hAnsi="Times New Roman" w:cs="Times New Roman"/>
          <w:sz w:val="24"/>
          <w:szCs w:val="24"/>
          <w:lang w:val="ro-RO"/>
        </w:rPr>
        <w:t>Terenu</w:t>
      </w:r>
      <w:r w:rsidR="00FF3EB0">
        <w:rPr>
          <w:rFonts w:ascii="Times New Roman" w:eastAsia="Times New Roman" w:hAnsi="Times New Roman" w:cs="Times New Roman"/>
          <w:sz w:val="24"/>
          <w:szCs w:val="24"/>
          <w:lang w:val="ro-RO"/>
        </w:rPr>
        <w:t>l</w:t>
      </w:r>
      <w:r w:rsidRPr="00CA06FC">
        <w:rPr>
          <w:rFonts w:ascii="Times New Roman" w:eastAsia="Times New Roman" w:hAnsi="Times New Roman" w:cs="Times New Roman"/>
          <w:sz w:val="24"/>
          <w:szCs w:val="24"/>
          <w:lang w:val="ro-RO"/>
        </w:rPr>
        <w:t xml:space="preserve"> se afl</w:t>
      </w:r>
      <w:r w:rsidR="00FF3EB0">
        <w:rPr>
          <w:rFonts w:ascii="Times New Roman" w:eastAsia="Times New Roman" w:hAnsi="Times New Roman" w:cs="Times New Roman"/>
          <w:sz w:val="24"/>
          <w:szCs w:val="24"/>
          <w:lang w:val="ro-RO"/>
        </w:rPr>
        <w:t>ă</w:t>
      </w:r>
      <w:r w:rsidRPr="00CA06FC">
        <w:rPr>
          <w:rFonts w:ascii="Times New Roman" w:eastAsia="Times New Roman" w:hAnsi="Times New Roman" w:cs="Times New Roman"/>
          <w:sz w:val="24"/>
          <w:szCs w:val="24"/>
          <w:lang w:val="ro-RO"/>
        </w:rPr>
        <w:t xml:space="preserve"> situat </w:t>
      </w:r>
      <w:r w:rsidR="002F2449" w:rsidRPr="00CA06FC">
        <w:rPr>
          <w:rFonts w:ascii="Times New Roman" w:eastAsia="Times New Roman" w:hAnsi="Times New Roman" w:cs="Times New Roman"/>
          <w:sz w:val="24"/>
          <w:szCs w:val="24"/>
          <w:lang w:val="ro-RO"/>
        </w:rPr>
        <w:t>î</w:t>
      </w:r>
      <w:r w:rsidRPr="00CA06FC">
        <w:rPr>
          <w:rFonts w:ascii="Times New Roman" w:eastAsia="Times New Roman" w:hAnsi="Times New Roman" w:cs="Times New Roman"/>
          <w:sz w:val="24"/>
          <w:szCs w:val="24"/>
          <w:lang w:val="ro-RO"/>
        </w:rPr>
        <w:t xml:space="preserve">n etajul </w:t>
      </w:r>
      <w:proofErr w:type="spellStart"/>
      <w:r w:rsidRPr="00CA06FC">
        <w:rPr>
          <w:rFonts w:ascii="Times New Roman" w:eastAsia="Times New Roman" w:hAnsi="Times New Roman" w:cs="Times New Roman"/>
          <w:sz w:val="24"/>
          <w:szCs w:val="24"/>
          <w:lang w:val="ro-RO"/>
        </w:rPr>
        <w:t>fito</w:t>
      </w:r>
      <w:proofErr w:type="spellEnd"/>
      <w:r w:rsidR="00CA06FC">
        <w:rPr>
          <w:rFonts w:ascii="Times New Roman" w:eastAsia="Times New Roman" w:hAnsi="Times New Roman" w:cs="Times New Roman"/>
          <w:sz w:val="24"/>
          <w:szCs w:val="24"/>
          <w:lang w:val="ro-RO"/>
        </w:rPr>
        <w:t>-</w:t>
      </w:r>
      <w:r w:rsidRPr="00CA06FC">
        <w:rPr>
          <w:rFonts w:ascii="Times New Roman" w:eastAsia="Times New Roman" w:hAnsi="Times New Roman" w:cs="Times New Roman"/>
          <w:sz w:val="24"/>
          <w:szCs w:val="24"/>
          <w:lang w:val="ro-RO"/>
        </w:rPr>
        <w:t xml:space="preserve">climatic: </w:t>
      </w:r>
      <w:r w:rsidR="00BC1A2B">
        <w:rPr>
          <w:rFonts w:ascii="Times New Roman" w:eastAsia="Times New Roman" w:hAnsi="Times New Roman" w:cs="Times New Roman"/>
          <w:sz w:val="24"/>
          <w:szCs w:val="24"/>
          <w:lang w:val="ro-RO"/>
        </w:rPr>
        <w:t xml:space="preserve">Deluros de </w:t>
      </w:r>
      <w:proofErr w:type="spellStart"/>
      <w:r w:rsidR="00BC1A2B">
        <w:rPr>
          <w:rFonts w:ascii="Times New Roman" w:eastAsia="Times New Roman" w:hAnsi="Times New Roman" w:cs="Times New Roman"/>
          <w:sz w:val="24"/>
          <w:szCs w:val="24"/>
          <w:lang w:val="ro-RO"/>
        </w:rPr>
        <w:t>cve</w:t>
      </w:r>
      <w:r w:rsidR="00ED2818">
        <w:rPr>
          <w:rFonts w:ascii="Times New Roman" w:eastAsia="Times New Roman" w:hAnsi="Times New Roman" w:cs="Times New Roman"/>
          <w:sz w:val="24"/>
          <w:szCs w:val="24"/>
          <w:lang w:val="ro-RO"/>
        </w:rPr>
        <w:t>rc</w:t>
      </w:r>
      <w:r w:rsidR="00BC1A2B">
        <w:rPr>
          <w:rFonts w:ascii="Times New Roman" w:eastAsia="Times New Roman" w:hAnsi="Times New Roman" w:cs="Times New Roman"/>
          <w:sz w:val="24"/>
          <w:szCs w:val="24"/>
          <w:lang w:val="ro-RO"/>
        </w:rPr>
        <w:t>ete</w:t>
      </w:r>
      <w:proofErr w:type="spellEnd"/>
      <w:r w:rsidR="00BC1A2B">
        <w:rPr>
          <w:rFonts w:ascii="Times New Roman" w:eastAsia="Times New Roman" w:hAnsi="Times New Roman" w:cs="Times New Roman"/>
          <w:sz w:val="24"/>
          <w:szCs w:val="24"/>
          <w:lang w:val="ro-RO"/>
        </w:rPr>
        <w:t xml:space="preserve"> (de gorun,</w:t>
      </w:r>
      <w:r w:rsidR="00ED2818">
        <w:rPr>
          <w:rFonts w:ascii="Times New Roman" w:eastAsia="Times New Roman" w:hAnsi="Times New Roman" w:cs="Times New Roman"/>
          <w:sz w:val="24"/>
          <w:szCs w:val="24"/>
          <w:lang w:val="ro-RO"/>
        </w:rPr>
        <w:t xml:space="preserve"> gârniță,</w:t>
      </w:r>
      <w:r w:rsidR="00BC1A2B">
        <w:rPr>
          <w:rFonts w:ascii="Times New Roman" w:eastAsia="Times New Roman" w:hAnsi="Times New Roman" w:cs="Times New Roman"/>
          <w:sz w:val="24"/>
          <w:szCs w:val="24"/>
          <w:lang w:val="ro-RO"/>
        </w:rPr>
        <w:t xml:space="preserve"> amestecuri între acestea) și șleauri de deal</w:t>
      </w:r>
      <w:r w:rsidR="002F2449" w:rsidRPr="00CA06FC">
        <w:rPr>
          <w:rFonts w:ascii="Times New Roman" w:eastAsia="Times New Roman" w:hAnsi="Times New Roman" w:cs="Times New Roman"/>
          <w:sz w:val="24"/>
          <w:szCs w:val="24"/>
          <w:lang w:val="ro-RO"/>
        </w:rPr>
        <w:t xml:space="preserve"> (</w:t>
      </w:r>
      <w:r w:rsidR="00BC1A2B">
        <w:rPr>
          <w:rFonts w:ascii="Times New Roman" w:eastAsia="Times New Roman" w:hAnsi="Times New Roman" w:cs="Times New Roman"/>
          <w:sz w:val="24"/>
          <w:szCs w:val="24"/>
          <w:lang w:val="ro-RO"/>
        </w:rPr>
        <w:t>FD2</w:t>
      </w:r>
      <w:r w:rsidR="002F2449" w:rsidRPr="00CA06FC">
        <w:rPr>
          <w:rFonts w:ascii="Times New Roman" w:eastAsia="Times New Roman" w:hAnsi="Times New Roman" w:cs="Times New Roman"/>
          <w:sz w:val="24"/>
          <w:szCs w:val="24"/>
          <w:lang w:val="ro-RO"/>
        </w:rPr>
        <w:t>)</w:t>
      </w:r>
    </w:p>
    <w:p w14:paraId="34ECDF42" w14:textId="72166315" w:rsidR="0044646B" w:rsidRDefault="002F2449" w:rsidP="002235CB">
      <w:pPr>
        <w:spacing w:after="0" w:line="288" w:lineRule="auto"/>
        <w:jc w:val="both"/>
        <w:rPr>
          <w:rFonts w:ascii="Times New Roman" w:eastAsia="Times New Roman" w:hAnsi="Times New Roman" w:cs="Times New Roman"/>
          <w:sz w:val="24"/>
          <w:szCs w:val="24"/>
          <w:lang w:val="ro-RO"/>
        </w:rPr>
      </w:pPr>
      <w:r w:rsidRPr="00CA06FC">
        <w:rPr>
          <w:rFonts w:ascii="Times New Roman" w:eastAsia="Times New Roman" w:hAnsi="Times New Roman" w:cs="Times New Roman"/>
          <w:sz w:val="24"/>
          <w:szCs w:val="24"/>
          <w:lang w:val="ro-RO"/>
        </w:rPr>
        <w:t>Î</w:t>
      </w:r>
      <w:r w:rsidR="0044646B" w:rsidRPr="00CA06FC">
        <w:rPr>
          <w:rFonts w:ascii="Times New Roman" w:eastAsia="Times New Roman" w:hAnsi="Times New Roman" w:cs="Times New Roman"/>
          <w:sz w:val="24"/>
          <w:szCs w:val="24"/>
          <w:lang w:val="ro-RO"/>
        </w:rPr>
        <w:t>n urma cart</w:t>
      </w:r>
      <w:r w:rsidRPr="00CA06FC">
        <w:rPr>
          <w:rFonts w:ascii="Times New Roman" w:eastAsia="Times New Roman" w:hAnsi="Times New Roman" w:cs="Times New Roman"/>
          <w:sz w:val="24"/>
          <w:szCs w:val="24"/>
          <w:lang w:val="ro-RO"/>
        </w:rPr>
        <w:t>ă</w:t>
      </w:r>
      <w:r w:rsidR="0044646B" w:rsidRPr="00CA06FC">
        <w:rPr>
          <w:rFonts w:ascii="Times New Roman" w:eastAsia="Times New Roman" w:hAnsi="Times New Roman" w:cs="Times New Roman"/>
          <w:sz w:val="24"/>
          <w:szCs w:val="24"/>
          <w:lang w:val="ro-RO"/>
        </w:rPr>
        <w:t xml:space="preserve">rii </w:t>
      </w:r>
      <w:proofErr w:type="spellStart"/>
      <w:r w:rsidR="0044646B" w:rsidRPr="00CA06FC">
        <w:rPr>
          <w:rFonts w:ascii="Times New Roman" w:eastAsia="Times New Roman" w:hAnsi="Times New Roman" w:cs="Times New Roman"/>
          <w:sz w:val="24"/>
          <w:szCs w:val="24"/>
          <w:lang w:val="ro-RO"/>
        </w:rPr>
        <w:t>sta</w:t>
      </w:r>
      <w:r w:rsidR="001D57C5" w:rsidRPr="00CA06FC">
        <w:rPr>
          <w:rFonts w:ascii="Times New Roman" w:eastAsia="Times New Roman" w:hAnsi="Times New Roman" w:cs="Times New Roman"/>
          <w:sz w:val="24"/>
          <w:szCs w:val="24"/>
          <w:lang w:val="ro-RO"/>
        </w:rPr>
        <w:t>ț</w:t>
      </w:r>
      <w:r w:rsidR="0044646B" w:rsidRPr="00CA06FC">
        <w:rPr>
          <w:rFonts w:ascii="Times New Roman" w:eastAsia="Times New Roman" w:hAnsi="Times New Roman" w:cs="Times New Roman"/>
          <w:sz w:val="24"/>
          <w:szCs w:val="24"/>
          <w:lang w:val="ro-RO"/>
        </w:rPr>
        <w:t>ionale</w:t>
      </w:r>
      <w:proofErr w:type="spellEnd"/>
      <w:r w:rsidR="0044646B" w:rsidRPr="00CA06FC">
        <w:rPr>
          <w:rFonts w:ascii="Times New Roman" w:eastAsia="Times New Roman" w:hAnsi="Times New Roman" w:cs="Times New Roman"/>
          <w:sz w:val="24"/>
          <w:szCs w:val="24"/>
          <w:lang w:val="ro-RO"/>
        </w:rPr>
        <w:t xml:space="preserve"> a ter</w:t>
      </w:r>
      <w:r w:rsidR="00CA06FC">
        <w:rPr>
          <w:rFonts w:ascii="Times New Roman" w:eastAsia="Times New Roman" w:hAnsi="Times New Roman" w:cs="Times New Roman"/>
          <w:sz w:val="24"/>
          <w:szCs w:val="24"/>
          <w:lang w:val="ro-RO"/>
        </w:rPr>
        <w:t>e</w:t>
      </w:r>
      <w:r w:rsidR="0044646B" w:rsidRPr="00CA06FC">
        <w:rPr>
          <w:rFonts w:ascii="Times New Roman" w:eastAsia="Times New Roman" w:hAnsi="Times New Roman" w:cs="Times New Roman"/>
          <w:sz w:val="24"/>
          <w:szCs w:val="24"/>
          <w:lang w:val="ro-RO"/>
        </w:rPr>
        <w:t>nu</w:t>
      </w:r>
      <w:r w:rsidR="00FF3EB0">
        <w:rPr>
          <w:rFonts w:ascii="Times New Roman" w:eastAsia="Times New Roman" w:hAnsi="Times New Roman" w:cs="Times New Roman"/>
          <w:sz w:val="24"/>
          <w:szCs w:val="24"/>
          <w:lang w:val="ro-RO"/>
        </w:rPr>
        <w:t>lui</w:t>
      </w:r>
      <w:r w:rsidR="0044646B" w:rsidRPr="00CA06FC">
        <w:rPr>
          <w:rFonts w:ascii="Times New Roman" w:eastAsia="Times New Roman" w:hAnsi="Times New Roman" w:cs="Times New Roman"/>
          <w:sz w:val="24"/>
          <w:szCs w:val="24"/>
          <w:lang w:val="ro-RO"/>
        </w:rPr>
        <w:t xml:space="preserve"> a rezultat urm</w:t>
      </w:r>
      <w:r w:rsidR="00CA06FC">
        <w:rPr>
          <w:rFonts w:ascii="Times New Roman" w:eastAsia="Times New Roman" w:hAnsi="Times New Roman" w:cs="Times New Roman"/>
          <w:sz w:val="24"/>
          <w:szCs w:val="24"/>
          <w:lang w:val="ro-RO"/>
        </w:rPr>
        <w:t>ă</w:t>
      </w:r>
      <w:r w:rsidR="0044646B" w:rsidRPr="00CA06FC">
        <w:rPr>
          <w:rFonts w:ascii="Times New Roman" w:eastAsia="Times New Roman" w:hAnsi="Times New Roman" w:cs="Times New Roman"/>
          <w:sz w:val="24"/>
          <w:szCs w:val="24"/>
          <w:lang w:val="ro-RO"/>
        </w:rPr>
        <w:t xml:space="preserve">toarea </w:t>
      </w:r>
      <w:r w:rsidR="00CA06FC">
        <w:rPr>
          <w:rFonts w:ascii="Times New Roman" w:eastAsia="Times New Roman" w:hAnsi="Times New Roman" w:cs="Times New Roman"/>
          <w:sz w:val="24"/>
          <w:szCs w:val="24"/>
          <w:lang w:val="ro-RO"/>
        </w:rPr>
        <w:t>î</w:t>
      </w:r>
      <w:r w:rsidR="0044646B" w:rsidRPr="00CA06FC">
        <w:rPr>
          <w:rFonts w:ascii="Times New Roman" w:eastAsia="Times New Roman" w:hAnsi="Times New Roman" w:cs="Times New Roman"/>
          <w:sz w:val="24"/>
          <w:szCs w:val="24"/>
          <w:lang w:val="ro-RO"/>
        </w:rPr>
        <w:t>ncadrare:</w:t>
      </w:r>
    </w:p>
    <w:p w14:paraId="693F7268" w14:textId="77777777" w:rsidR="00CA06FC" w:rsidRPr="00CA06FC" w:rsidRDefault="00CA06FC" w:rsidP="002235CB">
      <w:pPr>
        <w:spacing w:after="0" w:line="288" w:lineRule="auto"/>
        <w:jc w:val="both"/>
        <w:rPr>
          <w:rFonts w:ascii="Times New Roman" w:eastAsia="Times New Roman" w:hAnsi="Times New Roman" w:cs="Times New Roman"/>
          <w:sz w:val="24"/>
          <w:szCs w:val="24"/>
          <w:lang w:val="ro-RO"/>
        </w:rPr>
      </w:pPr>
    </w:p>
    <w:p w14:paraId="0190C4C2" w14:textId="5923CE97" w:rsidR="00CA06FC" w:rsidRPr="00CA06FC" w:rsidRDefault="00CA06FC" w:rsidP="00CA06FC">
      <w:pPr>
        <w:spacing w:line="288" w:lineRule="auto"/>
        <w:jc w:val="both"/>
        <w:rPr>
          <w:rFonts w:ascii="Times New Roman" w:hAnsi="Times New Roman" w:cs="Times New Roman"/>
          <w:b/>
          <w:sz w:val="24"/>
          <w:szCs w:val="24"/>
          <w:lang w:val="ro-RO"/>
        </w:rPr>
      </w:pPr>
      <w:r w:rsidRPr="00CA06FC">
        <w:rPr>
          <w:rFonts w:ascii="Times New Roman" w:hAnsi="Times New Roman" w:cs="Times New Roman"/>
          <w:b/>
          <w:sz w:val="24"/>
          <w:szCs w:val="24"/>
          <w:lang w:val="ro-RO"/>
        </w:rPr>
        <w:t xml:space="preserve">G.S. </w:t>
      </w:r>
      <w:r w:rsidR="00622B61">
        <w:rPr>
          <w:rFonts w:ascii="Times New Roman" w:hAnsi="Times New Roman" w:cs="Times New Roman"/>
          <w:b/>
          <w:sz w:val="24"/>
          <w:szCs w:val="24"/>
          <w:lang w:val="ro-RO"/>
        </w:rPr>
        <w:t xml:space="preserve">8 </w:t>
      </w:r>
      <w:r w:rsidRPr="00CA06FC">
        <w:rPr>
          <w:rFonts w:ascii="Times New Roman" w:hAnsi="Times New Roman" w:cs="Times New Roman"/>
          <w:b/>
          <w:sz w:val="24"/>
          <w:szCs w:val="24"/>
          <w:lang w:val="ro-RO"/>
        </w:rPr>
        <w:t xml:space="preserve">– </w:t>
      </w:r>
      <w:r w:rsidR="00FF3EB0">
        <w:rPr>
          <w:rFonts w:ascii="Times New Roman" w:hAnsi="Times New Roman" w:cs="Times New Roman"/>
          <w:b/>
          <w:sz w:val="24"/>
          <w:szCs w:val="24"/>
          <w:lang w:val="ro-RO"/>
        </w:rPr>
        <w:t>T</w:t>
      </w:r>
      <w:r w:rsidRPr="00CA06FC">
        <w:rPr>
          <w:rFonts w:ascii="Times New Roman" w:hAnsi="Times New Roman" w:cs="Times New Roman"/>
          <w:b/>
          <w:sz w:val="24"/>
          <w:szCs w:val="24"/>
          <w:lang w:val="ro-RO"/>
        </w:rPr>
        <w:t xml:space="preserve">erenuri agricole </w:t>
      </w:r>
      <w:r w:rsidR="00ED2818">
        <w:rPr>
          <w:rFonts w:ascii="Times New Roman" w:hAnsi="Times New Roman" w:cs="Times New Roman"/>
          <w:b/>
          <w:sz w:val="24"/>
          <w:szCs w:val="24"/>
          <w:lang w:val="ro-RO"/>
        </w:rPr>
        <w:t xml:space="preserve">și pășuni </w:t>
      </w:r>
      <w:r w:rsidRPr="00CA06FC">
        <w:rPr>
          <w:rFonts w:ascii="Times New Roman" w:hAnsi="Times New Roman" w:cs="Times New Roman"/>
          <w:b/>
          <w:sz w:val="24"/>
          <w:szCs w:val="24"/>
          <w:lang w:val="ro-RO"/>
        </w:rPr>
        <w:t>cu eroziune slabă de suprafa</w:t>
      </w:r>
      <w:r>
        <w:rPr>
          <w:rFonts w:ascii="Times New Roman" w:hAnsi="Times New Roman" w:cs="Times New Roman"/>
          <w:b/>
          <w:sz w:val="24"/>
          <w:szCs w:val="24"/>
          <w:lang w:val="ro-RO"/>
        </w:rPr>
        <w:t>ț</w:t>
      </w:r>
      <w:r w:rsidRPr="00CA06FC">
        <w:rPr>
          <w:rFonts w:ascii="Times New Roman" w:hAnsi="Times New Roman" w:cs="Times New Roman"/>
          <w:b/>
          <w:sz w:val="24"/>
          <w:szCs w:val="24"/>
          <w:lang w:val="ro-RO"/>
        </w:rPr>
        <w:t xml:space="preserve">a (e0 … e1), sol Cernoziom </w:t>
      </w:r>
      <w:proofErr w:type="spellStart"/>
      <w:r w:rsidRPr="00CA06FC">
        <w:rPr>
          <w:rFonts w:ascii="Times New Roman" w:hAnsi="Times New Roman" w:cs="Times New Roman"/>
          <w:b/>
          <w:sz w:val="24"/>
          <w:szCs w:val="24"/>
          <w:lang w:val="ro-RO"/>
        </w:rPr>
        <w:t>ca</w:t>
      </w:r>
      <w:r w:rsidR="00ED2818">
        <w:rPr>
          <w:rFonts w:ascii="Times New Roman" w:hAnsi="Times New Roman" w:cs="Times New Roman"/>
          <w:b/>
          <w:sz w:val="24"/>
          <w:szCs w:val="24"/>
          <w:lang w:val="ro-RO"/>
        </w:rPr>
        <w:t>mbic</w:t>
      </w:r>
      <w:proofErr w:type="spellEnd"/>
      <w:r w:rsidR="00ED2818">
        <w:rPr>
          <w:rFonts w:ascii="Times New Roman" w:hAnsi="Times New Roman" w:cs="Times New Roman"/>
          <w:b/>
          <w:sz w:val="24"/>
          <w:szCs w:val="24"/>
          <w:lang w:val="ro-RO"/>
        </w:rPr>
        <w:t xml:space="preserve">, </w:t>
      </w:r>
      <w:proofErr w:type="spellStart"/>
      <w:r w:rsidR="00D51B23">
        <w:rPr>
          <w:rFonts w:ascii="Times New Roman" w:hAnsi="Times New Roman" w:cs="Times New Roman"/>
          <w:b/>
          <w:sz w:val="24"/>
          <w:szCs w:val="24"/>
          <w:lang w:val="ro-RO"/>
        </w:rPr>
        <w:t>calcaric</w:t>
      </w:r>
      <w:proofErr w:type="spellEnd"/>
      <w:r w:rsidRPr="00CA06FC">
        <w:rPr>
          <w:rFonts w:ascii="Times New Roman" w:hAnsi="Times New Roman" w:cs="Times New Roman"/>
          <w:b/>
          <w:sz w:val="24"/>
          <w:szCs w:val="24"/>
          <w:lang w:val="ro-RO"/>
        </w:rPr>
        <w:t>, textură mijlocie, profunde (peste 75 cm), f</w:t>
      </w:r>
      <w:r>
        <w:rPr>
          <w:rFonts w:ascii="Times New Roman" w:hAnsi="Times New Roman" w:cs="Times New Roman"/>
          <w:b/>
          <w:sz w:val="24"/>
          <w:szCs w:val="24"/>
          <w:lang w:val="ro-RO"/>
        </w:rPr>
        <w:t>ă</w:t>
      </w:r>
      <w:r w:rsidRPr="00CA06FC">
        <w:rPr>
          <w:rFonts w:ascii="Times New Roman" w:hAnsi="Times New Roman" w:cs="Times New Roman"/>
          <w:b/>
          <w:sz w:val="24"/>
          <w:szCs w:val="24"/>
          <w:lang w:val="ro-RO"/>
        </w:rPr>
        <w:t>r</w:t>
      </w:r>
      <w:r>
        <w:rPr>
          <w:rFonts w:ascii="Times New Roman" w:hAnsi="Times New Roman" w:cs="Times New Roman"/>
          <w:b/>
          <w:sz w:val="24"/>
          <w:szCs w:val="24"/>
          <w:lang w:val="ro-RO"/>
        </w:rPr>
        <w:t>ă</w:t>
      </w:r>
      <w:r w:rsidRPr="00CA06FC">
        <w:rPr>
          <w:rFonts w:ascii="Times New Roman" w:hAnsi="Times New Roman" w:cs="Times New Roman"/>
          <w:b/>
          <w:sz w:val="24"/>
          <w:szCs w:val="24"/>
          <w:lang w:val="ro-RO"/>
        </w:rPr>
        <w:t xml:space="preserve"> schelet.</w:t>
      </w:r>
    </w:p>
    <w:p w14:paraId="693F92B0" w14:textId="58224781" w:rsidR="0044646B" w:rsidRPr="00EA4D35" w:rsidRDefault="0044646B" w:rsidP="002235CB">
      <w:pPr>
        <w:spacing w:line="288" w:lineRule="auto"/>
        <w:jc w:val="both"/>
        <w:rPr>
          <w:rFonts w:ascii="Times New Roman" w:hAnsi="Times New Roman" w:cs="Times New Roman"/>
          <w:b/>
          <w:sz w:val="24"/>
          <w:szCs w:val="24"/>
          <w:lang w:val="ro-RO"/>
        </w:rPr>
      </w:pPr>
      <w:r w:rsidRPr="00EA4D35">
        <w:rPr>
          <w:rFonts w:ascii="Times New Roman" w:hAnsi="Times New Roman" w:cs="Times New Roman"/>
          <w:b/>
          <w:sz w:val="24"/>
          <w:szCs w:val="24"/>
          <w:lang w:val="ro-RO"/>
        </w:rPr>
        <w:t>S</w:t>
      </w:r>
      <w:r w:rsidR="004620CD" w:rsidRPr="00EA4D35">
        <w:rPr>
          <w:rFonts w:ascii="Times New Roman" w:hAnsi="Times New Roman" w:cs="Times New Roman"/>
          <w:b/>
          <w:sz w:val="24"/>
          <w:szCs w:val="24"/>
          <w:lang w:val="ro-RO"/>
        </w:rPr>
        <w:t>e v</w:t>
      </w:r>
      <w:r w:rsidR="00D51B23">
        <w:rPr>
          <w:rFonts w:ascii="Times New Roman" w:hAnsi="Times New Roman" w:cs="Times New Roman"/>
          <w:b/>
          <w:sz w:val="24"/>
          <w:szCs w:val="24"/>
          <w:lang w:val="ro-RO"/>
        </w:rPr>
        <w:t>a</w:t>
      </w:r>
      <w:r w:rsidRPr="00EA4D35">
        <w:rPr>
          <w:rFonts w:ascii="Times New Roman" w:hAnsi="Times New Roman" w:cs="Times New Roman"/>
          <w:b/>
          <w:sz w:val="24"/>
          <w:szCs w:val="24"/>
          <w:lang w:val="ro-RO"/>
        </w:rPr>
        <w:t xml:space="preserve"> </w:t>
      </w:r>
      <w:r w:rsidR="00CA06FC">
        <w:rPr>
          <w:rFonts w:ascii="Times New Roman" w:hAnsi="Times New Roman" w:cs="Times New Roman"/>
          <w:b/>
          <w:sz w:val="24"/>
          <w:szCs w:val="24"/>
          <w:lang w:val="ro-RO"/>
        </w:rPr>
        <w:t>î</w:t>
      </w:r>
      <w:r w:rsidRPr="00EA4D35">
        <w:rPr>
          <w:rFonts w:ascii="Times New Roman" w:hAnsi="Times New Roman" w:cs="Times New Roman"/>
          <w:b/>
          <w:sz w:val="24"/>
          <w:szCs w:val="24"/>
          <w:lang w:val="ro-RO"/>
        </w:rPr>
        <w:t xml:space="preserve">ntocmi </w:t>
      </w:r>
      <w:r w:rsidR="00D51B23">
        <w:rPr>
          <w:rFonts w:ascii="Times New Roman" w:hAnsi="Times New Roman" w:cs="Times New Roman"/>
          <w:b/>
          <w:sz w:val="24"/>
          <w:szCs w:val="24"/>
          <w:lang w:val="ro-RO"/>
        </w:rPr>
        <w:t>două</w:t>
      </w:r>
      <w:r w:rsidR="00612C0D">
        <w:rPr>
          <w:rFonts w:ascii="Times New Roman" w:hAnsi="Times New Roman" w:cs="Times New Roman"/>
          <w:b/>
          <w:sz w:val="24"/>
          <w:szCs w:val="24"/>
          <w:lang w:val="ro-RO"/>
        </w:rPr>
        <w:t xml:space="preserve"> unități</w:t>
      </w:r>
      <w:r w:rsidRPr="00EA4D35">
        <w:rPr>
          <w:rFonts w:ascii="Times New Roman" w:hAnsi="Times New Roman" w:cs="Times New Roman"/>
          <w:b/>
          <w:sz w:val="24"/>
          <w:szCs w:val="24"/>
          <w:lang w:val="ro-RO"/>
        </w:rPr>
        <w:t xml:space="preserve"> </w:t>
      </w:r>
      <w:proofErr w:type="spellStart"/>
      <w:r w:rsidR="003B40D2" w:rsidRPr="00EA4D35">
        <w:rPr>
          <w:rFonts w:ascii="Times New Roman" w:hAnsi="Times New Roman" w:cs="Times New Roman"/>
          <w:b/>
          <w:sz w:val="24"/>
          <w:szCs w:val="24"/>
          <w:lang w:val="ro-RO"/>
        </w:rPr>
        <w:t>stațional</w:t>
      </w:r>
      <w:r w:rsidR="00612C0D">
        <w:rPr>
          <w:rFonts w:ascii="Times New Roman" w:hAnsi="Times New Roman" w:cs="Times New Roman"/>
          <w:b/>
          <w:sz w:val="24"/>
          <w:szCs w:val="24"/>
          <w:lang w:val="ro-RO"/>
        </w:rPr>
        <w:t>e</w:t>
      </w:r>
      <w:proofErr w:type="spellEnd"/>
      <w:r w:rsidR="003B40D2" w:rsidRPr="00EA4D35">
        <w:rPr>
          <w:rFonts w:ascii="Times New Roman" w:hAnsi="Times New Roman" w:cs="Times New Roman"/>
          <w:b/>
          <w:sz w:val="24"/>
          <w:szCs w:val="24"/>
          <w:lang w:val="ro-RO"/>
        </w:rPr>
        <w:t xml:space="preserve"> (amenajistică)</w:t>
      </w:r>
      <w:r w:rsidR="004620CD" w:rsidRPr="00EA4D35">
        <w:rPr>
          <w:rFonts w:ascii="Times New Roman" w:hAnsi="Times New Roman" w:cs="Times New Roman"/>
          <w:b/>
          <w:sz w:val="24"/>
          <w:szCs w:val="24"/>
          <w:lang w:val="ro-RO"/>
        </w:rPr>
        <w:t xml:space="preserve"> care v</w:t>
      </w:r>
      <w:r w:rsidR="00D51B23">
        <w:rPr>
          <w:rFonts w:ascii="Times New Roman" w:hAnsi="Times New Roman" w:cs="Times New Roman"/>
          <w:b/>
          <w:sz w:val="24"/>
          <w:szCs w:val="24"/>
          <w:lang w:val="ro-RO"/>
        </w:rPr>
        <w:t>or</w:t>
      </w:r>
      <w:r w:rsidR="004620CD" w:rsidRPr="00EA4D35">
        <w:rPr>
          <w:rFonts w:ascii="Times New Roman" w:hAnsi="Times New Roman" w:cs="Times New Roman"/>
          <w:b/>
          <w:sz w:val="24"/>
          <w:szCs w:val="24"/>
          <w:lang w:val="ro-RO"/>
        </w:rPr>
        <w:t xml:space="preserve"> avea </w:t>
      </w:r>
      <w:r w:rsidR="00C4714C" w:rsidRPr="00EA4D35">
        <w:rPr>
          <w:rFonts w:ascii="Times New Roman" w:hAnsi="Times New Roman" w:cs="Times New Roman"/>
          <w:b/>
          <w:sz w:val="24"/>
          <w:szCs w:val="24"/>
          <w:lang w:val="ro-RO"/>
        </w:rPr>
        <w:t>două</w:t>
      </w:r>
      <w:r w:rsidR="004620CD" w:rsidRPr="00EA4D35">
        <w:rPr>
          <w:rFonts w:ascii="Times New Roman" w:hAnsi="Times New Roman" w:cs="Times New Roman"/>
          <w:b/>
          <w:sz w:val="24"/>
          <w:szCs w:val="24"/>
          <w:lang w:val="ro-RO"/>
        </w:rPr>
        <w:t xml:space="preserve"> formul</w:t>
      </w:r>
      <w:r w:rsidR="00D51B23">
        <w:rPr>
          <w:rFonts w:ascii="Times New Roman" w:hAnsi="Times New Roman" w:cs="Times New Roman"/>
          <w:b/>
          <w:sz w:val="24"/>
          <w:szCs w:val="24"/>
          <w:lang w:val="ro-RO"/>
        </w:rPr>
        <w:t>e</w:t>
      </w:r>
      <w:r w:rsidR="004620CD" w:rsidRPr="00EA4D35">
        <w:rPr>
          <w:rFonts w:ascii="Times New Roman" w:hAnsi="Times New Roman" w:cs="Times New Roman"/>
          <w:b/>
          <w:sz w:val="24"/>
          <w:szCs w:val="24"/>
          <w:lang w:val="ro-RO"/>
        </w:rPr>
        <w:t xml:space="preserve"> de </w:t>
      </w:r>
      <w:r w:rsidR="003B40D2" w:rsidRPr="00EA4D35">
        <w:rPr>
          <w:rFonts w:ascii="Times New Roman" w:hAnsi="Times New Roman" w:cs="Times New Roman"/>
          <w:b/>
          <w:sz w:val="24"/>
          <w:szCs w:val="24"/>
          <w:lang w:val="ro-RO"/>
        </w:rPr>
        <w:t>î</w:t>
      </w:r>
      <w:r w:rsidR="004620CD" w:rsidRPr="00EA4D35">
        <w:rPr>
          <w:rFonts w:ascii="Times New Roman" w:hAnsi="Times New Roman" w:cs="Times New Roman"/>
          <w:b/>
          <w:sz w:val="24"/>
          <w:szCs w:val="24"/>
          <w:lang w:val="ro-RO"/>
        </w:rPr>
        <w:t>mp</w:t>
      </w:r>
      <w:r w:rsidR="003B40D2" w:rsidRPr="00EA4D35">
        <w:rPr>
          <w:rFonts w:ascii="Times New Roman" w:hAnsi="Times New Roman" w:cs="Times New Roman"/>
          <w:b/>
          <w:sz w:val="24"/>
          <w:szCs w:val="24"/>
          <w:lang w:val="ro-RO"/>
        </w:rPr>
        <w:t>ă</w:t>
      </w:r>
      <w:r w:rsidR="004620CD" w:rsidRPr="00EA4D35">
        <w:rPr>
          <w:rFonts w:ascii="Times New Roman" w:hAnsi="Times New Roman" w:cs="Times New Roman"/>
          <w:b/>
          <w:sz w:val="24"/>
          <w:szCs w:val="24"/>
          <w:lang w:val="ro-RO"/>
        </w:rPr>
        <w:t>durire:</w:t>
      </w:r>
    </w:p>
    <w:p w14:paraId="32C78631" w14:textId="32A6BB90" w:rsidR="004620CD" w:rsidRPr="00CA06FC" w:rsidRDefault="003B40D2" w:rsidP="004620CD">
      <w:pPr>
        <w:spacing w:line="288" w:lineRule="auto"/>
        <w:jc w:val="both"/>
        <w:rPr>
          <w:rFonts w:ascii="Times New Roman" w:hAnsi="Times New Roman" w:cs="Times New Roman"/>
          <w:b/>
          <w:iCs/>
          <w:sz w:val="24"/>
          <w:szCs w:val="24"/>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1</w:t>
      </w:r>
      <w:r w:rsidR="004620CD" w:rsidRPr="00CA06FC">
        <w:rPr>
          <w:rStyle w:val="slitbdy"/>
          <w:rFonts w:ascii="Times New Roman" w:hAnsi="Times New Roman" w:cs="Times New Roman"/>
          <w:color w:val="000000"/>
          <w:sz w:val="24"/>
          <w:szCs w:val="24"/>
          <w:bdr w:val="none" w:sz="0" w:space="0" w:color="auto" w:frame="1"/>
          <w:shd w:val="clear" w:color="auto" w:fill="FFFFFF"/>
          <w:lang w:val="ro-RO"/>
        </w:rPr>
        <w:t xml:space="preserve">. </w:t>
      </w:r>
      <w:r w:rsidR="004620CD" w:rsidRPr="00CA06FC">
        <w:rPr>
          <w:rFonts w:ascii="Times New Roman" w:hAnsi="Times New Roman" w:cs="Times New Roman"/>
          <w:b/>
          <w:iCs/>
          <w:sz w:val="24"/>
          <w:szCs w:val="24"/>
          <w:lang w:val="ro-RO"/>
        </w:rPr>
        <w:t xml:space="preserve">Formula </w:t>
      </w:r>
      <w:r w:rsidR="00CA06FC" w:rsidRPr="00CA06FC">
        <w:rPr>
          <w:rFonts w:ascii="Times New Roman" w:hAnsi="Times New Roman" w:cs="Times New Roman"/>
          <w:b/>
          <w:iCs/>
          <w:sz w:val="24"/>
          <w:szCs w:val="24"/>
          <w:lang w:val="ro-RO"/>
        </w:rPr>
        <w:t>î</w:t>
      </w:r>
      <w:r w:rsidR="004620CD" w:rsidRPr="00CA06FC">
        <w:rPr>
          <w:rFonts w:ascii="Times New Roman" w:hAnsi="Times New Roman" w:cs="Times New Roman"/>
          <w:b/>
          <w:iCs/>
          <w:sz w:val="24"/>
          <w:szCs w:val="24"/>
          <w:lang w:val="ro-RO"/>
        </w:rPr>
        <w:t>mp</w:t>
      </w:r>
      <w:r w:rsidR="00CA06FC" w:rsidRPr="00CA06FC">
        <w:rPr>
          <w:rFonts w:ascii="Times New Roman" w:hAnsi="Times New Roman" w:cs="Times New Roman"/>
          <w:b/>
          <w:iCs/>
          <w:sz w:val="24"/>
          <w:szCs w:val="24"/>
          <w:lang w:val="ro-RO"/>
        </w:rPr>
        <w:t>ă</w:t>
      </w:r>
      <w:r w:rsidR="004620CD" w:rsidRPr="00CA06FC">
        <w:rPr>
          <w:rFonts w:ascii="Times New Roman" w:hAnsi="Times New Roman" w:cs="Times New Roman"/>
          <w:b/>
          <w:iCs/>
          <w:sz w:val="24"/>
          <w:szCs w:val="24"/>
          <w:lang w:val="ro-RO"/>
        </w:rPr>
        <w:t xml:space="preserve">durire principala </w:t>
      </w:r>
      <w:r w:rsidR="00CA06FC" w:rsidRPr="00CA06FC">
        <w:rPr>
          <w:rFonts w:ascii="Times New Roman" w:hAnsi="Times New Roman" w:cs="Times New Roman"/>
          <w:b/>
          <w:iCs/>
          <w:sz w:val="24"/>
          <w:szCs w:val="24"/>
          <w:lang w:val="en"/>
        </w:rPr>
        <w:t>50 Go 20 Fr 20 Pa 10 Ci</w:t>
      </w:r>
    </w:p>
    <w:p w14:paraId="107DB69D" w14:textId="670EDA64" w:rsidR="00CA06FC" w:rsidRDefault="004620CD" w:rsidP="004620CD">
      <w:pPr>
        <w:spacing w:line="288" w:lineRule="auto"/>
        <w:jc w:val="both"/>
        <w:rPr>
          <w:rFonts w:ascii="Times New Roman" w:hAnsi="Times New Roman" w:cs="Times New Roman"/>
          <w:b/>
          <w:i/>
          <w:iCs/>
          <w:sz w:val="24"/>
          <w:szCs w:val="24"/>
          <w:lang w:val="en"/>
        </w:rPr>
      </w:pPr>
      <w:r w:rsidRPr="00CA06FC">
        <w:rPr>
          <w:rFonts w:ascii="Times New Roman" w:hAnsi="Times New Roman" w:cs="Times New Roman"/>
          <w:iCs/>
          <w:sz w:val="24"/>
          <w:szCs w:val="24"/>
          <w:lang w:val="ro-RO"/>
        </w:rPr>
        <w:t xml:space="preserve">   </w:t>
      </w:r>
      <w:r w:rsidRPr="00CA06FC">
        <w:rPr>
          <w:rFonts w:ascii="Times New Roman" w:hAnsi="Times New Roman" w:cs="Times New Roman"/>
          <w:b/>
          <w:i/>
          <w:iCs/>
          <w:sz w:val="24"/>
          <w:szCs w:val="24"/>
          <w:lang w:val="ro-RO"/>
        </w:rPr>
        <w:t xml:space="preserve">Formula </w:t>
      </w:r>
      <w:r w:rsidR="00E812C9">
        <w:rPr>
          <w:rFonts w:ascii="Times New Roman" w:hAnsi="Times New Roman" w:cs="Times New Roman"/>
          <w:b/>
          <w:i/>
          <w:iCs/>
          <w:sz w:val="24"/>
          <w:szCs w:val="24"/>
          <w:lang w:val="ro-RO"/>
        </w:rPr>
        <w:t>î</w:t>
      </w:r>
      <w:r w:rsidRPr="00CA06FC">
        <w:rPr>
          <w:rFonts w:ascii="Times New Roman" w:hAnsi="Times New Roman" w:cs="Times New Roman"/>
          <w:b/>
          <w:i/>
          <w:iCs/>
          <w:sz w:val="24"/>
          <w:szCs w:val="24"/>
          <w:lang w:val="ro-RO"/>
        </w:rPr>
        <w:t>mp</w:t>
      </w:r>
      <w:r w:rsidR="00E812C9">
        <w:rPr>
          <w:rFonts w:ascii="Times New Roman" w:hAnsi="Times New Roman" w:cs="Times New Roman"/>
          <w:b/>
          <w:i/>
          <w:iCs/>
          <w:sz w:val="24"/>
          <w:szCs w:val="24"/>
          <w:lang w:val="ro-RO"/>
        </w:rPr>
        <w:t>ă</w:t>
      </w:r>
      <w:r w:rsidRPr="00CA06FC">
        <w:rPr>
          <w:rFonts w:ascii="Times New Roman" w:hAnsi="Times New Roman" w:cs="Times New Roman"/>
          <w:b/>
          <w:i/>
          <w:iCs/>
          <w:sz w:val="24"/>
          <w:szCs w:val="24"/>
          <w:lang w:val="ro-RO"/>
        </w:rPr>
        <w:t xml:space="preserve">durire alternativa </w:t>
      </w:r>
      <w:r w:rsidR="00CA06FC" w:rsidRPr="00CA06FC">
        <w:rPr>
          <w:rFonts w:ascii="Times New Roman" w:hAnsi="Times New Roman" w:cs="Times New Roman"/>
          <w:b/>
          <w:i/>
          <w:iCs/>
          <w:sz w:val="24"/>
          <w:szCs w:val="24"/>
          <w:lang w:val="en"/>
        </w:rPr>
        <w:t>50Go 25 Fr 25 Ci</w:t>
      </w:r>
    </w:p>
    <w:p w14:paraId="20A75C40" w14:textId="33CB934D" w:rsidR="00CA06FC" w:rsidRPr="00CA06FC" w:rsidRDefault="004620CD" w:rsidP="00CA06FC">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ab/>
      </w:r>
      <w:r w:rsidR="00CA06FC" w:rsidRPr="00CA06FC">
        <w:rPr>
          <w:rFonts w:ascii="Times New Roman" w:hAnsi="Times New Roman" w:cs="Times New Roman"/>
          <w:sz w:val="24"/>
          <w:szCs w:val="24"/>
          <w:lang w:val="ro-RO"/>
        </w:rPr>
        <w:t>Schema de plantare: 1 r</w:t>
      </w:r>
      <w:r w:rsidR="00CA06FC">
        <w:rPr>
          <w:rFonts w:ascii="Times New Roman" w:hAnsi="Times New Roman" w:cs="Times New Roman"/>
          <w:sz w:val="24"/>
          <w:szCs w:val="24"/>
          <w:lang w:val="ro-RO"/>
        </w:rPr>
        <w:t>â</w:t>
      </w:r>
      <w:r w:rsidR="00CA06FC" w:rsidRPr="00CA06FC">
        <w:rPr>
          <w:rFonts w:ascii="Times New Roman" w:hAnsi="Times New Roman" w:cs="Times New Roman"/>
          <w:sz w:val="24"/>
          <w:szCs w:val="24"/>
          <w:lang w:val="ro-RO"/>
        </w:rPr>
        <w:t>nd gorun, 1 r</w:t>
      </w:r>
      <w:r w:rsidR="00CA06FC">
        <w:rPr>
          <w:rFonts w:ascii="Times New Roman" w:hAnsi="Times New Roman" w:cs="Times New Roman"/>
          <w:sz w:val="24"/>
          <w:szCs w:val="24"/>
          <w:lang w:val="ro-RO"/>
        </w:rPr>
        <w:t>â</w:t>
      </w:r>
      <w:r w:rsidR="00CA06FC" w:rsidRPr="00CA06FC">
        <w:rPr>
          <w:rFonts w:ascii="Times New Roman" w:hAnsi="Times New Roman" w:cs="Times New Roman"/>
          <w:sz w:val="24"/>
          <w:szCs w:val="24"/>
          <w:lang w:val="ro-RO"/>
        </w:rPr>
        <w:t>nd de cire</w:t>
      </w:r>
      <w:r w:rsidR="00CA06FC">
        <w:rPr>
          <w:rFonts w:ascii="Times New Roman" w:hAnsi="Times New Roman" w:cs="Times New Roman"/>
          <w:sz w:val="24"/>
          <w:szCs w:val="24"/>
          <w:lang w:val="ro-RO"/>
        </w:rPr>
        <w:t>ș</w:t>
      </w:r>
      <w:r w:rsidR="00CA06FC" w:rsidRPr="00CA06FC">
        <w:rPr>
          <w:rFonts w:ascii="Times New Roman" w:hAnsi="Times New Roman" w:cs="Times New Roman"/>
          <w:sz w:val="24"/>
          <w:szCs w:val="24"/>
          <w:lang w:val="ro-RO"/>
        </w:rPr>
        <w:t>, paltin, frasin, alternativ</w:t>
      </w:r>
    </w:p>
    <w:p w14:paraId="4F8AD632" w14:textId="559EF1C7" w:rsidR="00CA06FC" w:rsidRDefault="00CA06FC" w:rsidP="00CA06FC">
      <w:pPr>
        <w:spacing w:line="288" w:lineRule="auto"/>
        <w:jc w:val="both"/>
        <w:rPr>
          <w:rFonts w:ascii="Times New Roman" w:hAnsi="Times New Roman" w:cs="Times New Roman"/>
          <w:sz w:val="24"/>
          <w:szCs w:val="24"/>
          <w:lang w:val="ro-RO"/>
        </w:rPr>
      </w:pPr>
      <w:r w:rsidRPr="00CA06FC">
        <w:rPr>
          <w:rFonts w:ascii="Times New Roman" w:hAnsi="Times New Roman" w:cs="Times New Roman"/>
          <w:sz w:val="24"/>
          <w:szCs w:val="24"/>
          <w:lang w:val="ro-RO"/>
        </w:rPr>
        <w:tab/>
        <w:t>Desimea culturilor: 5000 puie</w:t>
      </w:r>
      <w:r>
        <w:rPr>
          <w:rFonts w:ascii="Times New Roman" w:hAnsi="Times New Roman" w:cs="Times New Roman"/>
          <w:sz w:val="24"/>
          <w:szCs w:val="24"/>
          <w:lang w:val="ro-RO"/>
        </w:rPr>
        <w:t>ț</w:t>
      </w:r>
      <w:r w:rsidRPr="00CA06FC">
        <w:rPr>
          <w:rFonts w:ascii="Times New Roman" w:hAnsi="Times New Roman" w:cs="Times New Roman"/>
          <w:sz w:val="24"/>
          <w:szCs w:val="24"/>
          <w:lang w:val="ro-RO"/>
        </w:rPr>
        <w:t xml:space="preserve">i / ha – schema de </w:t>
      </w:r>
      <w:r>
        <w:rPr>
          <w:rFonts w:ascii="Times New Roman" w:hAnsi="Times New Roman" w:cs="Times New Roman"/>
          <w:sz w:val="24"/>
          <w:szCs w:val="24"/>
          <w:lang w:val="ro-RO"/>
        </w:rPr>
        <w:t>î</w:t>
      </w:r>
      <w:r w:rsidRPr="00CA06FC">
        <w:rPr>
          <w:rFonts w:ascii="Times New Roman" w:hAnsi="Times New Roman" w:cs="Times New Roman"/>
          <w:sz w:val="24"/>
          <w:szCs w:val="24"/>
          <w:lang w:val="ro-RO"/>
        </w:rPr>
        <w:t>mp</w:t>
      </w:r>
      <w:r>
        <w:rPr>
          <w:rFonts w:ascii="Times New Roman" w:hAnsi="Times New Roman" w:cs="Times New Roman"/>
          <w:sz w:val="24"/>
          <w:szCs w:val="24"/>
          <w:lang w:val="ro-RO"/>
        </w:rPr>
        <w:t>ă</w:t>
      </w:r>
      <w:r w:rsidRPr="00CA06FC">
        <w:rPr>
          <w:rFonts w:ascii="Times New Roman" w:hAnsi="Times New Roman" w:cs="Times New Roman"/>
          <w:sz w:val="24"/>
          <w:szCs w:val="24"/>
          <w:lang w:val="ro-RO"/>
        </w:rPr>
        <w:t>durire 2x1m.</w:t>
      </w:r>
    </w:p>
    <w:p w14:paraId="4DAE5322" w14:textId="47CFE0DA" w:rsidR="009E6FAE" w:rsidRPr="009E6FAE" w:rsidRDefault="009E6FAE" w:rsidP="00CA06FC">
      <w:pPr>
        <w:spacing w:line="288" w:lineRule="auto"/>
        <w:jc w:val="both"/>
        <w:rPr>
          <w:rFonts w:ascii="Times New Roman" w:hAnsi="Times New Roman" w:cs="Times New Roman"/>
          <w:b/>
          <w:bCs/>
          <w:sz w:val="24"/>
          <w:szCs w:val="24"/>
          <w:lang w:val="ro-RO"/>
        </w:rPr>
      </w:pPr>
      <w:r w:rsidRPr="009E6FAE">
        <w:rPr>
          <w:rFonts w:ascii="Times New Roman" w:hAnsi="Times New Roman" w:cs="Times New Roman"/>
          <w:b/>
          <w:bCs/>
          <w:sz w:val="24"/>
          <w:szCs w:val="24"/>
          <w:lang w:val="ro-RO"/>
        </w:rPr>
        <w:tab/>
      </w:r>
      <w:r w:rsidR="00832314">
        <w:rPr>
          <w:rFonts w:ascii="Times New Roman" w:hAnsi="Times New Roman" w:cs="Times New Roman"/>
          <w:b/>
          <w:bCs/>
          <w:sz w:val="24"/>
          <w:szCs w:val="24"/>
          <w:lang w:val="ro-RO"/>
        </w:rPr>
        <w:t xml:space="preserve">2. </w:t>
      </w:r>
      <w:r w:rsidRPr="009E6FAE">
        <w:rPr>
          <w:rFonts w:ascii="Times New Roman" w:hAnsi="Times New Roman" w:cs="Times New Roman"/>
          <w:b/>
          <w:bCs/>
          <w:sz w:val="24"/>
          <w:szCs w:val="24"/>
          <w:lang w:val="ro-RO"/>
        </w:rPr>
        <w:t>Tehn</w:t>
      </w:r>
      <w:r>
        <w:rPr>
          <w:rFonts w:ascii="Times New Roman" w:hAnsi="Times New Roman" w:cs="Times New Roman"/>
          <w:b/>
          <w:bCs/>
          <w:sz w:val="24"/>
          <w:szCs w:val="24"/>
          <w:lang w:val="ro-RO"/>
        </w:rPr>
        <w:t>ologia</w:t>
      </w:r>
      <w:r w:rsidRPr="009E6FAE">
        <w:rPr>
          <w:rFonts w:ascii="Times New Roman" w:hAnsi="Times New Roman" w:cs="Times New Roman"/>
          <w:b/>
          <w:bCs/>
          <w:sz w:val="24"/>
          <w:szCs w:val="24"/>
          <w:lang w:val="ro-RO"/>
        </w:rPr>
        <w:t xml:space="preserve"> de împădurire</w:t>
      </w:r>
    </w:p>
    <w:p w14:paraId="2AD5310D" w14:textId="34FB1251" w:rsidR="009E6FAE" w:rsidRPr="009E6FAE" w:rsidRDefault="00832314" w:rsidP="009E6FAE">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9E6FAE" w:rsidRPr="009E6FAE">
        <w:rPr>
          <w:rFonts w:ascii="Times New Roman" w:hAnsi="Times New Roman" w:cs="Times New Roman"/>
          <w:sz w:val="24"/>
          <w:szCs w:val="24"/>
          <w:lang w:val="ro-RO"/>
        </w:rPr>
        <w:t>1. Lucrări de pregătire a terenului:</w:t>
      </w:r>
    </w:p>
    <w:p w14:paraId="4FC77B84" w14:textId="5DCC395B" w:rsidR="009E6FAE" w:rsidRPr="009E6FAE" w:rsidRDefault="009E6FAE" w:rsidP="00612C0D">
      <w:pPr>
        <w:spacing w:after="12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Îndepărtarea tufărișurilor și arbuștilor</w:t>
      </w:r>
      <w:r w:rsidRPr="009E6FAE">
        <w:rPr>
          <w:rFonts w:ascii="Times New Roman" w:hAnsi="Times New Roman" w:cs="Times New Roman"/>
          <w:sz w:val="24"/>
          <w:szCs w:val="24"/>
          <w:lang w:val="ro-RO"/>
        </w:rPr>
        <w:t xml:space="preserve">. Lucrarea consta în </w:t>
      </w:r>
      <w:r>
        <w:rPr>
          <w:rFonts w:ascii="Times New Roman" w:hAnsi="Times New Roman" w:cs="Times New Roman"/>
          <w:sz w:val="24"/>
          <w:szCs w:val="24"/>
          <w:lang w:val="ro-RO"/>
        </w:rPr>
        <w:t>îndepărtarea arbuștilor și tufărișurilor de pe suprafața terenului ce urmează să fie împădurit</w:t>
      </w:r>
      <w:r w:rsidRPr="009E6FAE">
        <w:rPr>
          <w:rFonts w:ascii="Times New Roman" w:hAnsi="Times New Roman" w:cs="Times New Roman"/>
          <w:sz w:val="24"/>
          <w:szCs w:val="24"/>
          <w:lang w:val="ro-RO"/>
        </w:rPr>
        <w:t xml:space="preserve"> cu ajutorul </w:t>
      </w:r>
      <w:proofErr w:type="spellStart"/>
      <w:r>
        <w:rPr>
          <w:rFonts w:ascii="Times New Roman" w:hAnsi="Times New Roman" w:cs="Times New Roman"/>
          <w:sz w:val="24"/>
          <w:szCs w:val="24"/>
          <w:lang w:val="ro-RO"/>
        </w:rPr>
        <w:t>buldo</w:t>
      </w:r>
      <w:proofErr w:type="spellEnd"/>
      <w:r w:rsidR="009E5723">
        <w:rPr>
          <w:rFonts w:ascii="Times New Roman" w:hAnsi="Times New Roman" w:cs="Times New Roman"/>
          <w:sz w:val="24"/>
          <w:szCs w:val="24"/>
          <w:lang w:val="ro-RO"/>
        </w:rPr>
        <w:t>-</w:t>
      </w:r>
      <w:r>
        <w:rPr>
          <w:rFonts w:ascii="Times New Roman" w:hAnsi="Times New Roman" w:cs="Times New Roman"/>
          <w:sz w:val="24"/>
          <w:szCs w:val="24"/>
          <w:lang w:val="ro-RO"/>
        </w:rPr>
        <w:t>excavatorului</w:t>
      </w:r>
      <w:r w:rsidRPr="009E6FAE">
        <w:rPr>
          <w:rFonts w:ascii="Times New Roman" w:hAnsi="Times New Roman" w:cs="Times New Roman"/>
          <w:sz w:val="24"/>
          <w:szCs w:val="24"/>
          <w:lang w:val="ro-RO"/>
        </w:rPr>
        <w:t xml:space="preserve">. Procesul se va realiza pe toată suprafața terenului. </w:t>
      </w:r>
    </w:p>
    <w:p w14:paraId="32DA4ED8" w14:textId="09AE89B3" w:rsidR="009E6FAE" w:rsidRPr="009E6FAE" w:rsidRDefault="00832314" w:rsidP="009E6FAE">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9E6FAE">
        <w:rPr>
          <w:rFonts w:ascii="Times New Roman" w:hAnsi="Times New Roman" w:cs="Times New Roman"/>
          <w:sz w:val="24"/>
          <w:szCs w:val="24"/>
          <w:lang w:val="ro-RO"/>
        </w:rPr>
        <w:t>2.</w:t>
      </w:r>
      <w:r w:rsidR="009E6FAE" w:rsidRPr="009E6FAE">
        <w:rPr>
          <w:rFonts w:ascii="Times New Roman" w:hAnsi="Times New Roman" w:cs="Times New Roman"/>
          <w:sz w:val="24"/>
          <w:szCs w:val="24"/>
          <w:lang w:val="ro-RO"/>
        </w:rPr>
        <w:t xml:space="preserve"> Lucrările de pregătire a solului constau în preg</w:t>
      </w:r>
      <w:r w:rsidR="009E6FAE">
        <w:rPr>
          <w:rFonts w:ascii="Times New Roman" w:hAnsi="Times New Roman" w:cs="Times New Roman"/>
          <w:sz w:val="24"/>
          <w:szCs w:val="24"/>
          <w:lang w:val="ro-RO"/>
        </w:rPr>
        <w:t>ă</w:t>
      </w:r>
      <w:r w:rsidR="009E6FAE" w:rsidRPr="009E6FAE">
        <w:rPr>
          <w:rFonts w:ascii="Times New Roman" w:hAnsi="Times New Roman" w:cs="Times New Roman"/>
          <w:sz w:val="24"/>
          <w:szCs w:val="24"/>
          <w:lang w:val="ro-RO"/>
        </w:rPr>
        <w:t>tirea solului în vetre, cu desimea de 5000 vetre/ha. Aceasta operație urmărește reținerea apei din precipitații.</w:t>
      </w:r>
    </w:p>
    <w:p w14:paraId="7C0F90C7" w14:textId="655311AC" w:rsidR="009E6FAE" w:rsidRDefault="009E6FAE" w:rsidP="00612C0D">
      <w:pPr>
        <w:spacing w:after="120" w:line="240" w:lineRule="auto"/>
        <w:ind w:firstLine="720"/>
        <w:jc w:val="both"/>
        <w:rPr>
          <w:rFonts w:ascii="Times New Roman" w:hAnsi="Times New Roman" w:cs="Times New Roman"/>
          <w:sz w:val="24"/>
          <w:szCs w:val="24"/>
          <w:lang w:val="ro-RO"/>
        </w:rPr>
      </w:pPr>
      <w:r w:rsidRPr="009E6FAE">
        <w:rPr>
          <w:rFonts w:ascii="Times New Roman" w:hAnsi="Times New Roman" w:cs="Times New Roman"/>
          <w:sz w:val="24"/>
          <w:szCs w:val="24"/>
          <w:lang w:val="ro-RO"/>
        </w:rPr>
        <w:t>Vetrele au dimensiuni de 60cmx80cm în care solul este mobilizat pe o adâncime de maxim 15 cm. Ele se vor amplasa cu o ușoară contrapantă pentru evitarea scurgerii apei, care ar putea duce la spălarea solului. Se execută cu sapa forestieră, în centru se fac gropi de 40x40x40 cm, iar în amonte se taluzează. În aval se iau măsuri pentru împiedicarea scurgerii apei. Execuția vetrelor se face concomitent cu plantarea.</w:t>
      </w:r>
    </w:p>
    <w:p w14:paraId="3ED9D3FE" w14:textId="45A68F50" w:rsidR="00D3070B" w:rsidRDefault="00D3070B" w:rsidP="00612C0D">
      <w:pPr>
        <w:spacing w:after="120" w:line="240" w:lineRule="auto"/>
        <w:ind w:firstLine="720"/>
        <w:jc w:val="both"/>
        <w:rPr>
          <w:rFonts w:ascii="Times New Roman" w:hAnsi="Times New Roman" w:cs="Times New Roman"/>
          <w:sz w:val="24"/>
          <w:szCs w:val="24"/>
          <w:lang w:val="ro-RO"/>
        </w:rPr>
      </w:pPr>
    </w:p>
    <w:p w14:paraId="21D4DA50" w14:textId="77777777" w:rsidR="00D3070B" w:rsidRDefault="00D3070B" w:rsidP="00612C0D">
      <w:pPr>
        <w:spacing w:after="120" w:line="240" w:lineRule="auto"/>
        <w:ind w:firstLine="720"/>
        <w:jc w:val="both"/>
        <w:rPr>
          <w:rFonts w:ascii="Times New Roman" w:hAnsi="Times New Roman" w:cs="Times New Roman"/>
          <w:sz w:val="24"/>
          <w:szCs w:val="24"/>
          <w:lang w:val="ro-RO"/>
        </w:rPr>
      </w:pPr>
    </w:p>
    <w:p w14:paraId="0FC530E0" w14:textId="05826387" w:rsidR="00612C0D" w:rsidRPr="00612C0D" w:rsidRDefault="00832314" w:rsidP="00612C0D">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612C0D">
        <w:rPr>
          <w:rFonts w:ascii="Times New Roman" w:hAnsi="Times New Roman" w:cs="Times New Roman"/>
          <w:sz w:val="24"/>
          <w:szCs w:val="24"/>
          <w:lang w:val="ro-RO"/>
        </w:rPr>
        <w:t xml:space="preserve">3. </w:t>
      </w:r>
      <w:r w:rsidR="00612C0D" w:rsidRPr="00612C0D">
        <w:rPr>
          <w:rFonts w:ascii="Times New Roman" w:hAnsi="Times New Roman" w:cs="Times New Roman"/>
          <w:sz w:val="24"/>
          <w:szCs w:val="24"/>
          <w:lang w:val="ro-RO"/>
        </w:rPr>
        <w:t>Plantarea puieților</w:t>
      </w:r>
    </w:p>
    <w:p w14:paraId="206234D8" w14:textId="272845DC" w:rsidR="00612C0D" w:rsidRDefault="00612C0D" w:rsidP="00612C0D">
      <w:pPr>
        <w:spacing w:after="0" w:line="240" w:lineRule="auto"/>
        <w:ind w:firstLine="720"/>
        <w:jc w:val="both"/>
        <w:rPr>
          <w:rFonts w:ascii="Times New Roman" w:hAnsi="Times New Roman" w:cs="Times New Roman"/>
          <w:sz w:val="24"/>
          <w:szCs w:val="24"/>
          <w:lang w:val="ro-RO"/>
        </w:rPr>
      </w:pPr>
      <w:r w:rsidRPr="00612C0D">
        <w:rPr>
          <w:rFonts w:ascii="Times New Roman" w:hAnsi="Times New Roman" w:cs="Times New Roman"/>
          <w:sz w:val="24"/>
          <w:szCs w:val="24"/>
          <w:lang w:val="ro-RO"/>
        </w:rPr>
        <w:t>Plantarea puieților se face în teren pregătit în toate unitățile amenajistice.</w:t>
      </w:r>
      <w:r>
        <w:rPr>
          <w:rFonts w:ascii="Times New Roman" w:hAnsi="Times New Roman" w:cs="Times New Roman"/>
          <w:sz w:val="24"/>
          <w:szCs w:val="24"/>
          <w:lang w:val="ro-RO"/>
        </w:rPr>
        <w:t xml:space="preserve"> </w:t>
      </w:r>
      <w:r w:rsidRPr="00612C0D">
        <w:rPr>
          <w:rFonts w:ascii="Times New Roman" w:hAnsi="Times New Roman" w:cs="Times New Roman"/>
          <w:sz w:val="24"/>
          <w:szCs w:val="24"/>
          <w:lang w:val="ro-RO"/>
        </w:rPr>
        <w:t>În vederea asigurării reușitei lucrărilor de împădurire se recomandă respectarea cu strictețe a regulilor de transport, manipulare, depozitare și plantare a puieților.</w:t>
      </w:r>
    </w:p>
    <w:p w14:paraId="064D7019" w14:textId="542D11B4"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Transportul puieților până la destinație</w:t>
      </w:r>
      <w:r>
        <w:rPr>
          <w:rFonts w:ascii="Times New Roman" w:hAnsi="Times New Roman" w:cs="Times New Roman"/>
          <w:sz w:val="24"/>
          <w:szCs w:val="24"/>
          <w:lang w:val="ro-RO"/>
        </w:rPr>
        <w:t xml:space="preserve">. </w:t>
      </w:r>
      <w:r w:rsidRPr="00832314">
        <w:rPr>
          <w:rFonts w:ascii="Times New Roman" w:hAnsi="Times New Roman" w:cs="Times New Roman"/>
          <w:sz w:val="24"/>
          <w:szCs w:val="24"/>
          <w:lang w:val="ro-RO"/>
        </w:rPr>
        <w:t xml:space="preserve">Se va face cu mijloace de transport acoperite în vederea </w:t>
      </w:r>
      <w:proofErr w:type="spellStart"/>
      <w:r w:rsidRPr="00832314">
        <w:rPr>
          <w:rFonts w:ascii="Times New Roman" w:hAnsi="Times New Roman" w:cs="Times New Roman"/>
          <w:sz w:val="24"/>
          <w:szCs w:val="24"/>
          <w:lang w:val="ro-RO"/>
        </w:rPr>
        <w:t>protejarii</w:t>
      </w:r>
      <w:proofErr w:type="spellEnd"/>
      <w:r w:rsidRPr="00832314">
        <w:rPr>
          <w:rFonts w:ascii="Times New Roman" w:hAnsi="Times New Roman" w:cs="Times New Roman"/>
          <w:sz w:val="24"/>
          <w:szCs w:val="24"/>
          <w:lang w:val="ro-RO"/>
        </w:rPr>
        <w:t xml:space="preserve"> rădăcinilor puieților de acțiunea dăunătoare a vântului și a razelor solare. Snopii de puieți se vor așeza în straturi. Între straturi, inclusiv deasupra, dedesubt și pe lateral, se va așterne câte un strat de mușchi, litiera sau paie umede. </w:t>
      </w:r>
    </w:p>
    <w:p w14:paraId="63D22DF2" w14:textId="77777777"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Puieții vor fi aduși la locul de plantare pe măsură ce vor fi puși în operă.</w:t>
      </w:r>
    </w:p>
    <w:p w14:paraId="113985F7" w14:textId="4C0136C2"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Pentru a preîntâmpina uscarea rădăcinilor, depozitarea puieților se va face în șanțuri speciale în care se vor păstra până la plantare. Pentru aceasta operație se alege un loc mai ridicat, în incinta șantierului de împădurit, cu solul suficient drenat. Săparea șanțului se face cu unelte manuale în vederea depozitării puieților și aruncarea laterala (pe mal) a pământului rezultat.</w:t>
      </w:r>
    </w:p>
    <w:p w14:paraId="66D52188" w14:textId="084E9974" w:rsidR="00832314" w:rsidRPr="00832314" w:rsidRDefault="00832314" w:rsidP="0083231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Ș</w:t>
      </w:r>
      <w:r w:rsidRPr="00832314">
        <w:rPr>
          <w:rFonts w:ascii="Times New Roman" w:hAnsi="Times New Roman" w:cs="Times New Roman"/>
          <w:sz w:val="24"/>
          <w:szCs w:val="24"/>
          <w:lang w:val="ro-RO"/>
        </w:rPr>
        <w:t>an</w:t>
      </w:r>
      <w:r w:rsidR="009E5723">
        <w:rPr>
          <w:rFonts w:ascii="Times New Roman" w:hAnsi="Times New Roman" w:cs="Times New Roman"/>
          <w:sz w:val="24"/>
          <w:szCs w:val="24"/>
          <w:lang w:val="ro-RO"/>
        </w:rPr>
        <w:t>ț</w:t>
      </w:r>
      <w:r w:rsidRPr="00832314">
        <w:rPr>
          <w:rFonts w:ascii="Times New Roman" w:hAnsi="Times New Roman" w:cs="Times New Roman"/>
          <w:sz w:val="24"/>
          <w:szCs w:val="24"/>
          <w:lang w:val="ro-RO"/>
        </w:rPr>
        <w:t>ul de depozitare a puieților va avea lățimea de 40 cm și adâncimea de 30 cm. Se vor face 2 șanțuri, astfel înc</w:t>
      </w:r>
      <w:r>
        <w:rPr>
          <w:rFonts w:ascii="Times New Roman" w:hAnsi="Times New Roman" w:cs="Times New Roman"/>
          <w:sz w:val="24"/>
          <w:szCs w:val="24"/>
          <w:lang w:val="ro-RO"/>
        </w:rPr>
        <w:t>â</w:t>
      </w:r>
      <w:r w:rsidRPr="00832314">
        <w:rPr>
          <w:rFonts w:ascii="Times New Roman" w:hAnsi="Times New Roman" w:cs="Times New Roman"/>
          <w:sz w:val="24"/>
          <w:szCs w:val="24"/>
          <w:lang w:val="ro-RO"/>
        </w:rPr>
        <w:t>t transportul prin purtat direct să se execute pe o distanță mai mică. Transportul puieților prin purtare directă constă în scoaterea legăturilor de puieți din șanț și formarea sarcinii de transport, transportul sarcinii cu puieți la locul de plantare, așezarea provizorie a legăturilor cu puieți în șanț, deplasarea execu</w:t>
      </w:r>
      <w:r w:rsidR="009E5723">
        <w:rPr>
          <w:rFonts w:ascii="Times New Roman" w:hAnsi="Times New Roman" w:cs="Times New Roman"/>
          <w:sz w:val="24"/>
          <w:szCs w:val="24"/>
          <w:lang w:val="ro-RO"/>
        </w:rPr>
        <w:t>tan</w:t>
      </w:r>
      <w:r w:rsidRPr="00832314">
        <w:rPr>
          <w:rFonts w:ascii="Times New Roman" w:hAnsi="Times New Roman" w:cs="Times New Roman"/>
          <w:sz w:val="24"/>
          <w:szCs w:val="24"/>
          <w:lang w:val="ro-RO"/>
        </w:rPr>
        <w:t>tului la șanț. Lungimea șan</w:t>
      </w:r>
      <w:r w:rsidR="009E5723">
        <w:rPr>
          <w:rFonts w:ascii="Times New Roman" w:hAnsi="Times New Roman" w:cs="Times New Roman"/>
          <w:sz w:val="24"/>
          <w:szCs w:val="24"/>
          <w:lang w:val="ro-RO"/>
        </w:rPr>
        <w:t>ț</w:t>
      </w:r>
      <w:r w:rsidRPr="00832314">
        <w:rPr>
          <w:rFonts w:ascii="Times New Roman" w:hAnsi="Times New Roman" w:cs="Times New Roman"/>
          <w:sz w:val="24"/>
          <w:szCs w:val="24"/>
          <w:lang w:val="ro-RO"/>
        </w:rPr>
        <w:t>ului va fi funcție de numărul de puieți, acesta va avea orientarea după direcția nord-sud. Peretele de la cap</w:t>
      </w:r>
      <w:r w:rsidR="009E5723">
        <w:rPr>
          <w:rFonts w:ascii="Times New Roman" w:hAnsi="Times New Roman" w:cs="Times New Roman"/>
          <w:sz w:val="24"/>
          <w:szCs w:val="24"/>
          <w:lang w:val="ro-RO"/>
        </w:rPr>
        <w:t>ă</w:t>
      </w:r>
      <w:r w:rsidRPr="00832314">
        <w:rPr>
          <w:rFonts w:ascii="Times New Roman" w:hAnsi="Times New Roman" w:cs="Times New Roman"/>
          <w:sz w:val="24"/>
          <w:szCs w:val="24"/>
          <w:lang w:val="ro-RO"/>
        </w:rPr>
        <w:t xml:space="preserve">tul sudic al </w:t>
      </w:r>
      <w:r w:rsidR="009E5723">
        <w:rPr>
          <w:rFonts w:ascii="Times New Roman" w:hAnsi="Times New Roman" w:cs="Times New Roman"/>
          <w:sz w:val="24"/>
          <w:szCs w:val="24"/>
          <w:lang w:val="ro-RO"/>
        </w:rPr>
        <w:t>ș</w:t>
      </w:r>
      <w:r w:rsidRPr="00832314">
        <w:rPr>
          <w:rFonts w:ascii="Times New Roman" w:hAnsi="Times New Roman" w:cs="Times New Roman"/>
          <w:sz w:val="24"/>
          <w:szCs w:val="24"/>
          <w:lang w:val="ro-RO"/>
        </w:rPr>
        <w:t>an</w:t>
      </w:r>
      <w:r w:rsidR="009E5723">
        <w:rPr>
          <w:rFonts w:ascii="Times New Roman" w:hAnsi="Times New Roman" w:cs="Times New Roman"/>
          <w:sz w:val="24"/>
          <w:szCs w:val="24"/>
          <w:lang w:val="ro-RO"/>
        </w:rPr>
        <w:t>ț</w:t>
      </w:r>
      <w:r w:rsidRPr="00832314">
        <w:rPr>
          <w:rFonts w:ascii="Times New Roman" w:hAnsi="Times New Roman" w:cs="Times New Roman"/>
          <w:sz w:val="24"/>
          <w:szCs w:val="24"/>
          <w:lang w:val="ro-RO"/>
        </w:rPr>
        <w:t xml:space="preserve">ului se sapă înclinat la 45o și pe acesta se </w:t>
      </w:r>
      <w:proofErr w:type="spellStart"/>
      <w:r w:rsidRPr="00832314">
        <w:rPr>
          <w:rFonts w:ascii="Times New Roman" w:hAnsi="Times New Roman" w:cs="Times New Roman"/>
          <w:sz w:val="24"/>
          <w:szCs w:val="24"/>
          <w:lang w:val="ro-RO"/>
        </w:rPr>
        <w:t>a</w:t>
      </w:r>
      <w:r w:rsidR="009E5723">
        <w:rPr>
          <w:rFonts w:ascii="Times New Roman" w:hAnsi="Times New Roman" w:cs="Times New Roman"/>
          <w:sz w:val="24"/>
          <w:szCs w:val="24"/>
          <w:lang w:val="ro-RO"/>
        </w:rPr>
        <w:t>ș</w:t>
      </w:r>
      <w:r w:rsidRPr="00832314">
        <w:rPr>
          <w:rFonts w:ascii="Times New Roman" w:hAnsi="Times New Roman" w:cs="Times New Roman"/>
          <w:sz w:val="24"/>
          <w:szCs w:val="24"/>
          <w:lang w:val="ro-RO"/>
        </w:rPr>
        <w:t>eaz</w:t>
      </w:r>
      <w:r>
        <w:rPr>
          <w:rFonts w:ascii="Times New Roman" w:hAnsi="Times New Roman" w:cs="Times New Roman"/>
          <w:sz w:val="24"/>
          <w:szCs w:val="24"/>
          <w:lang w:val="ro-RO"/>
        </w:rPr>
        <w:t>ă</w:t>
      </w:r>
      <w:proofErr w:type="spellEnd"/>
      <w:r w:rsidRPr="00832314">
        <w:rPr>
          <w:rFonts w:ascii="Times New Roman" w:hAnsi="Times New Roman" w:cs="Times New Roman"/>
          <w:sz w:val="24"/>
          <w:szCs w:val="24"/>
          <w:lang w:val="ro-RO"/>
        </w:rPr>
        <w:t xml:space="preserve"> într-un singur rând mănunchiurile de puieți. Peste fiecare rând se pune un strat de pământ umezit de 10-12 cm, cu care se acoperă în întregime rădăcinile puieților și o porțiune de 2-3 cm din tulpină. Se </w:t>
      </w:r>
      <w:proofErr w:type="spellStart"/>
      <w:r w:rsidRPr="00832314">
        <w:rPr>
          <w:rFonts w:ascii="Times New Roman" w:hAnsi="Times New Roman" w:cs="Times New Roman"/>
          <w:sz w:val="24"/>
          <w:szCs w:val="24"/>
          <w:lang w:val="ro-RO"/>
        </w:rPr>
        <w:t>a</w:t>
      </w:r>
      <w:r>
        <w:rPr>
          <w:rFonts w:ascii="Times New Roman" w:hAnsi="Times New Roman" w:cs="Times New Roman"/>
          <w:sz w:val="24"/>
          <w:szCs w:val="24"/>
          <w:lang w:val="ro-RO"/>
        </w:rPr>
        <w:t>ș</w:t>
      </w:r>
      <w:r w:rsidRPr="00832314">
        <w:rPr>
          <w:rFonts w:ascii="Times New Roman" w:hAnsi="Times New Roman" w:cs="Times New Roman"/>
          <w:sz w:val="24"/>
          <w:szCs w:val="24"/>
          <w:lang w:val="ro-RO"/>
        </w:rPr>
        <w:t>eaz</w:t>
      </w:r>
      <w:r>
        <w:rPr>
          <w:rFonts w:ascii="Times New Roman" w:hAnsi="Times New Roman" w:cs="Times New Roman"/>
          <w:sz w:val="24"/>
          <w:szCs w:val="24"/>
          <w:lang w:val="ro-RO"/>
        </w:rPr>
        <w:t>ă</w:t>
      </w:r>
      <w:proofErr w:type="spellEnd"/>
      <w:r w:rsidRPr="00832314">
        <w:rPr>
          <w:rFonts w:ascii="Times New Roman" w:hAnsi="Times New Roman" w:cs="Times New Roman"/>
          <w:sz w:val="24"/>
          <w:szCs w:val="24"/>
          <w:lang w:val="ro-RO"/>
        </w:rPr>
        <w:t xml:space="preserve"> apoi alte rânduri de mănunchiuri intercalate cu pământ umezit și bine tasat, până la epuizarea întregii cantități. Săparea se va face manual cu cazmaua.</w:t>
      </w:r>
    </w:p>
    <w:p w14:paraId="19743F37" w14:textId="2D43E05F"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 xml:space="preserve">În vederea plantării puieților se execută pichetarea terenului folosindu-se sârma de trasare a rândurilor și fixarea </w:t>
      </w:r>
      <w:r>
        <w:rPr>
          <w:rFonts w:ascii="Times New Roman" w:hAnsi="Times New Roman" w:cs="Times New Roman"/>
          <w:sz w:val="24"/>
          <w:szCs w:val="24"/>
          <w:lang w:val="ro-RO"/>
        </w:rPr>
        <w:t>ț</w:t>
      </w:r>
      <w:r w:rsidRPr="00832314">
        <w:rPr>
          <w:rFonts w:ascii="Times New Roman" w:hAnsi="Times New Roman" w:cs="Times New Roman"/>
          <w:sz w:val="24"/>
          <w:szCs w:val="24"/>
          <w:lang w:val="ro-RO"/>
        </w:rPr>
        <w:t xml:space="preserve">ărușilor în dreptul semnelor de pe sârmă. </w:t>
      </w:r>
    </w:p>
    <w:p w14:paraId="1BA9EE89" w14:textId="5D377E30"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Se vor confecț</w:t>
      </w:r>
      <w:r>
        <w:rPr>
          <w:rFonts w:ascii="Times New Roman" w:hAnsi="Times New Roman" w:cs="Times New Roman"/>
          <w:sz w:val="24"/>
          <w:szCs w:val="24"/>
          <w:lang w:val="ro-RO"/>
        </w:rPr>
        <w:t>i</w:t>
      </w:r>
      <w:r w:rsidRPr="00832314">
        <w:rPr>
          <w:rFonts w:ascii="Times New Roman" w:hAnsi="Times New Roman" w:cs="Times New Roman"/>
          <w:sz w:val="24"/>
          <w:szCs w:val="24"/>
          <w:lang w:val="ro-RO"/>
        </w:rPr>
        <w:t xml:space="preserve">ona țărușii din resturi de exploatare mărunte, apropierea acestora pe distanță medie de 50 m, orientarea și fixarea sârmei, </w:t>
      </w:r>
      <w:proofErr w:type="spellStart"/>
      <w:r>
        <w:rPr>
          <w:rFonts w:ascii="Times New Roman" w:hAnsi="Times New Roman" w:cs="Times New Roman"/>
          <w:sz w:val="24"/>
          <w:szCs w:val="24"/>
          <w:lang w:val="ro-RO"/>
        </w:rPr>
        <w:t>î</w:t>
      </w:r>
      <w:r w:rsidRPr="00832314">
        <w:rPr>
          <w:rFonts w:ascii="Times New Roman" w:hAnsi="Times New Roman" w:cs="Times New Roman"/>
          <w:sz w:val="24"/>
          <w:szCs w:val="24"/>
          <w:lang w:val="ro-RO"/>
        </w:rPr>
        <w:t>nfingerea</w:t>
      </w:r>
      <w:proofErr w:type="spellEnd"/>
      <w:r w:rsidRPr="00832314">
        <w:rPr>
          <w:rFonts w:ascii="Times New Roman" w:hAnsi="Times New Roman" w:cs="Times New Roman"/>
          <w:sz w:val="24"/>
          <w:szCs w:val="24"/>
          <w:lang w:val="ro-RO"/>
        </w:rPr>
        <w:t xml:space="preserve"> țărușilor în sol în dreptul semnelor de pe sârmă.</w:t>
      </w:r>
    </w:p>
    <w:p w14:paraId="6130B12B" w14:textId="77777777"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După pichetare se vor săpa gropile cu dimensiunile 40 x 40 x 40 cm pentru plantare.</w:t>
      </w:r>
    </w:p>
    <w:p w14:paraId="2409AFB1" w14:textId="6141FD21"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 xml:space="preserve">Săparea gropilor se va face cu cazmaua sau cu </w:t>
      </w:r>
      <w:proofErr w:type="spellStart"/>
      <w:r w:rsidRPr="00832314">
        <w:rPr>
          <w:rFonts w:ascii="Times New Roman" w:hAnsi="Times New Roman" w:cs="Times New Roman"/>
          <w:sz w:val="24"/>
          <w:szCs w:val="24"/>
          <w:lang w:val="ro-RO"/>
        </w:rPr>
        <w:t>motoburghiul</w:t>
      </w:r>
      <w:proofErr w:type="spellEnd"/>
      <w:r w:rsidRPr="00832314">
        <w:rPr>
          <w:rFonts w:ascii="Times New Roman" w:hAnsi="Times New Roman" w:cs="Times New Roman"/>
          <w:sz w:val="24"/>
          <w:szCs w:val="24"/>
          <w:lang w:val="ro-RO"/>
        </w:rPr>
        <w:t>. Se scoate pământul la marginea gropii (pământul vegetal din straturile superioare se pune separat de cel din straturile inferioare), se aleg pietrele, răd</w:t>
      </w:r>
      <w:r>
        <w:rPr>
          <w:rFonts w:ascii="Times New Roman" w:hAnsi="Times New Roman" w:cs="Times New Roman"/>
          <w:sz w:val="24"/>
          <w:szCs w:val="24"/>
          <w:lang w:val="ro-RO"/>
        </w:rPr>
        <w:t>ă</w:t>
      </w:r>
      <w:r w:rsidRPr="00832314">
        <w:rPr>
          <w:rFonts w:ascii="Times New Roman" w:hAnsi="Times New Roman" w:cs="Times New Roman"/>
          <w:sz w:val="24"/>
          <w:szCs w:val="24"/>
          <w:lang w:val="ro-RO"/>
        </w:rPr>
        <w:t xml:space="preserve">cinile, rizomii și alte resturi vegetale, acestea se </w:t>
      </w:r>
      <w:proofErr w:type="spellStart"/>
      <w:r w:rsidRPr="00832314">
        <w:rPr>
          <w:rFonts w:ascii="Times New Roman" w:hAnsi="Times New Roman" w:cs="Times New Roman"/>
          <w:sz w:val="24"/>
          <w:szCs w:val="24"/>
          <w:lang w:val="ro-RO"/>
        </w:rPr>
        <w:t>a</w:t>
      </w:r>
      <w:r>
        <w:rPr>
          <w:rFonts w:ascii="Times New Roman" w:hAnsi="Times New Roman" w:cs="Times New Roman"/>
          <w:sz w:val="24"/>
          <w:szCs w:val="24"/>
          <w:lang w:val="ro-RO"/>
        </w:rPr>
        <w:t>ș</w:t>
      </w:r>
      <w:r w:rsidRPr="00832314">
        <w:rPr>
          <w:rFonts w:ascii="Times New Roman" w:hAnsi="Times New Roman" w:cs="Times New Roman"/>
          <w:sz w:val="24"/>
          <w:szCs w:val="24"/>
          <w:lang w:val="ro-RO"/>
        </w:rPr>
        <w:t>eaz</w:t>
      </w:r>
      <w:r>
        <w:rPr>
          <w:rFonts w:ascii="Times New Roman" w:hAnsi="Times New Roman" w:cs="Times New Roman"/>
          <w:sz w:val="24"/>
          <w:szCs w:val="24"/>
          <w:lang w:val="ro-RO"/>
        </w:rPr>
        <w:t>ă</w:t>
      </w:r>
      <w:proofErr w:type="spellEnd"/>
      <w:r w:rsidRPr="00832314">
        <w:rPr>
          <w:rFonts w:ascii="Times New Roman" w:hAnsi="Times New Roman" w:cs="Times New Roman"/>
          <w:sz w:val="24"/>
          <w:szCs w:val="24"/>
          <w:lang w:val="ro-RO"/>
        </w:rPr>
        <w:t xml:space="preserve"> pe spațiile dintre gropi, se culeg și distrug larvele sau insectele dăunătoare. Pământul rezultat se va așeza separat, în doua părți, pentru ca stratul de pământ vegetal de la suprafață să fie folosit la acoperirea rădăcinilor. </w:t>
      </w:r>
    </w:p>
    <w:p w14:paraId="22A5D073" w14:textId="6E85E1DB"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 xml:space="preserve">Afânarea solului de pe fundul gropii sau formarea unui mușuroi, </w:t>
      </w:r>
      <w:r>
        <w:rPr>
          <w:rFonts w:ascii="Times New Roman" w:hAnsi="Times New Roman" w:cs="Times New Roman"/>
          <w:sz w:val="24"/>
          <w:szCs w:val="24"/>
          <w:lang w:val="ro-RO"/>
        </w:rPr>
        <w:t>i</w:t>
      </w:r>
      <w:r w:rsidRPr="00832314">
        <w:rPr>
          <w:rFonts w:ascii="Times New Roman" w:hAnsi="Times New Roman" w:cs="Times New Roman"/>
          <w:sz w:val="24"/>
          <w:szCs w:val="24"/>
          <w:lang w:val="ro-RO"/>
        </w:rPr>
        <w:t xml:space="preserve">ntroducerea puietului în groapă, răsfirarea rădăcinilor, tragerea pământului vegetal în groapă până la jumătate din adâncimea acesteia, se mișcă ușor puietul în plan vertical și orizontal până intră pământul printre rădăcini și acestea ajung în poziție verticală, se aliniază puietul și se face prima bătătorire cu piciorul, apoi se pune pământ în </w:t>
      </w:r>
      <w:proofErr w:type="spellStart"/>
      <w:r w:rsidRPr="00832314">
        <w:rPr>
          <w:rFonts w:ascii="Times New Roman" w:hAnsi="Times New Roman" w:cs="Times New Roman"/>
          <w:sz w:val="24"/>
          <w:szCs w:val="24"/>
          <w:lang w:val="ro-RO"/>
        </w:rPr>
        <w:t>grop</w:t>
      </w:r>
      <w:r>
        <w:rPr>
          <w:rFonts w:ascii="Times New Roman" w:hAnsi="Times New Roman" w:cs="Times New Roman"/>
          <w:sz w:val="24"/>
          <w:szCs w:val="24"/>
          <w:lang w:val="ro-RO"/>
        </w:rPr>
        <w:t>ă</w:t>
      </w:r>
      <w:proofErr w:type="spellEnd"/>
      <w:r w:rsidRPr="00832314">
        <w:rPr>
          <w:rFonts w:ascii="Times New Roman" w:hAnsi="Times New Roman" w:cs="Times New Roman"/>
          <w:sz w:val="24"/>
          <w:szCs w:val="24"/>
          <w:lang w:val="ro-RO"/>
        </w:rPr>
        <w:t xml:space="preserve"> în 1-2 reprize urmate de tasări ale solului până ce groapa se umple, apoi se </w:t>
      </w:r>
      <w:proofErr w:type="spellStart"/>
      <w:r w:rsidRPr="00832314">
        <w:rPr>
          <w:rFonts w:ascii="Times New Roman" w:hAnsi="Times New Roman" w:cs="Times New Roman"/>
          <w:sz w:val="24"/>
          <w:szCs w:val="24"/>
          <w:lang w:val="ro-RO"/>
        </w:rPr>
        <w:t>a</w:t>
      </w:r>
      <w:r>
        <w:rPr>
          <w:rFonts w:ascii="Times New Roman" w:hAnsi="Times New Roman" w:cs="Times New Roman"/>
          <w:sz w:val="24"/>
          <w:szCs w:val="24"/>
          <w:lang w:val="ro-RO"/>
        </w:rPr>
        <w:t>ș</w:t>
      </w:r>
      <w:r w:rsidRPr="00832314">
        <w:rPr>
          <w:rFonts w:ascii="Times New Roman" w:hAnsi="Times New Roman" w:cs="Times New Roman"/>
          <w:sz w:val="24"/>
          <w:szCs w:val="24"/>
          <w:lang w:val="ro-RO"/>
        </w:rPr>
        <w:t>ează</w:t>
      </w:r>
      <w:proofErr w:type="spellEnd"/>
      <w:r w:rsidRPr="00832314">
        <w:rPr>
          <w:rFonts w:ascii="Times New Roman" w:hAnsi="Times New Roman" w:cs="Times New Roman"/>
          <w:sz w:val="24"/>
          <w:szCs w:val="24"/>
          <w:lang w:val="ro-RO"/>
        </w:rPr>
        <w:t xml:space="preserve"> un strat de sol afânat peste ultimul strat bătătorit. </w:t>
      </w:r>
    </w:p>
    <w:p w14:paraId="4E3A99A1" w14:textId="34EE4B18"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După plantare se execută s</w:t>
      </w:r>
      <w:r>
        <w:rPr>
          <w:rFonts w:ascii="Times New Roman" w:hAnsi="Times New Roman" w:cs="Times New Roman"/>
          <w:sz w:val="24"/>
          <w:szCs w:val="24"/>
          <w:lang w:val="ro-RO"/>
        </w:rPr>
        <w:t>ă</w:t>
      </w:r>
      <w:r w:rsidRPr="00832314">
        <w:rPr>
          <w:rFonts w:ascii="Times New Roman" w:hAnsi="Times New Roman" w:cs="Times New Roman"/>
          <w:sz w:val="24"/>
          <w:szCs w:val="24"/>
          <w:lang w:val="ro-RO"/>
        </w:rPr>
        <w:t xml:space="preserve">parea vetrelor în jurul puieților. </w:t>
      </w:r>
    </w:p>
    <w:p w14:paraId="2CAD4F3A" w14:textId="3E0511ED" w:rsidR="00612C0D" w:rsidRDefault="00612C0D" w:rsidP="009E6FAE">
      <w:pPr>
        <w:spacing w:after="0" w:line="240" w:lineRule="auto"/>
        <w:ind w:firstLine="720"/>
        <w:jc w:val="both"/>
        <w:rPr>
          <w:rFonts w:ascii="Times New Roman" w:hAnsi="Times New Roman" w:cs="Times New Roman"/>
          <w:sz w:val="24"/>
          <w:szCs w:val="24"/>
          <w:lang w:val="ro-RO"/>
        </w:rPr>
      </w:pPr>
    </w:p>
    <w:p w14:paraId="46B93AA3" w14:textId="6BC51C22" w:rsidR="00832314" w:rsidRPr="00832314" w:rsidRDefault="00832314" w:rsidP="00832314">
      <w:pPr>
        <w:spacing w:line="288" w:lineRule="auto"/>
        <w:ind w:firstLine="708"/>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3. </w:t>
      </w:r>
      <w:r w:rsidRPr="00832314">
        <w:rPr>
          <w:rFonts w:ascii="Times New Roman" w:hAnsi="Times New Roman" w:cs="Times New Roman"/>
          <w:b/>
          <w:bCs/>
          <w:sz w:val="24"/>
          <w:szCs w:val="24"/>
          <w:lang w:val="ro-RO"/>
        </w:rPr>
        <w:t>Necesitatea împrejmuirii plantației</w:t>
      </w:r>
    </w:p>
    <w:p w14:paraId="4B0B5CA6" w14:textId="1F6275AB" w:rsidR="00832314" w:rsidRPr="00832314" w:rsidRDefault="003F4D0D" w:rsidP="0083231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832314" w:rsidRPr="00832314">
        <w:rPr>
          <w:rFonts w:ascii="Times New Roman" w:hAnsi="Times New Roman" w:cs="Times New Roman"/>
          <w:sz w:val="24"/>
          <w:szCs w:val="24"/>
          <w:lang w:val="ro-RO"/>
        </w:rPr>
        <w:t>mprejmuirea terenului este necesara deoarece:</w:t>
      </w:r>
    </w:p>
    <w:p w14:paraId="0DEE398E" w14:textId="67032556" w:rsidR="00832314" w:rsidRPr="00832314" w:rsidRDefault="00832314" w:rsidP="00832314">
      <w:pPr>
        <w:numPr>
          <w:ilvl w:val="0"/>
          <w:numId w:val="7"/>
        </w:num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Asigur</w:t>
      </w:r>
      <w:r w:rsidR="003F4D0D">
        <w:rPr>
          <w:rFonts w:ascii="Times New Roman" w:hAnsi="Times New Roman" w:cs="Times New Roman"/>
          <w:sz w:val="24"/>
          <w:szCs w:val="24"/>
          <w:lang w:val="ro-RO"/>
        </w:rPr>
        <w:t>ă</w:t>
      </w:r>
      <w:r w:rsidRPr="00832314">
        <w:rPr>
          <w:rFonts w:ascii="Times New Roman" w:hAnsi="Times New Roman" w:cs="Times New Roman"/>
          <w:sz w:val="24"/>
          <w:szCs w:val="24"/>
          <w:lang w:val="ro-RO"/>
        </w:rPr>
        <w:t xml:space="preserve"> </w:t>
      </w:r>
      <w:r w:rsidR="003F4D0D">
        <w:rPr>
          <w:rFonts w:ascii="Times New Roman" w:hAnsi="Times New Roman" w:cs="Times New Roman"/>
          <w:sz w:val="24"/>
          <w:szCs w:val="24"/>
          <w:lang w:val="ro-RO"/>
        </w:rPr>
        <w:t>i</w:t>
      </w:r>
      <w:r w:rsidRPr="00832314">
        <w:rPr>
          <w:rFonts w:ascii="Times New Roman" w:hAnsi="Times New Roman" w:cs="Times New Roman"/>
          <w:sz w:val="24"/>
          <w:szCs w:val="24"/>
          <w:lang w:val="ro-RO"/>
        </w:rPr>
        <w:t>ntegritatea plantației;</w:t>
      </w:r>
    </w:p>
    <w:p w14:paraId="0722A99F" w14:textId="77777777" w:rsidR="00832314" w:rsidRPr="00832314" w:rsidRDefault="00832314" w:rsidP="00832314">
      <w:pPr>
        <w:numPr>
          <w:ilvl w:val="0"/>
          <w:numId w:val="7"/>
        </w:num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Elimina pierderile survenite ca urmare a distrugerii puieților forestieri prin călcare, rupere și roadere mai ales de către caprine;</w:t>
      </w:r>
    </w:p>
    <w:p w14:paraId="57D1F29B" w14:textId="26A3AAAB" w:rsidR="00832314" w:rsidRPr="00832314" w:rsidRDefault="00832314" w:rsidP="00832314">
      <w:pPr>
        <w:numPr>
          <w:ilvl w:val="0"/>
          <w:numId w:val="7"/>
        </w:num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Elimina pierderile provocate puieților forestieri de speciile din fauna sălbatică precum c</w:t>
      </w:r>
      <w:r w:rsidR="003F4D0D">
        <w:rPr>
          <w:rFonts w:ascii="Times New Roman" w:hAnsi="Times New Roman" w:cs="Times New Roman"/>
          <w:sz w:val="24"/>
          <w:szCs w:val="24"/>
          <w:lang w:val="ro-RO"/>
        </w:rPr>
        <w:t>ă</w:t>
      </w:r>
      <w:r w:rsidRPr="00832314">
        <w:rPr>
          <w:rFonts w:ascii="Times New Roman" w:hAnsi="Times New Roman" w:cs="Times New Roman"/>
          <w:sz w:val="24"/>
          <w:szCs w:val="24"/>
          <w:lang w:val="ro-RO"/>
        </w:rPr>
        <w:t>priorul și iepurele de câmp (roaderi și zdreliri);</w:t>
      </w:r>
    </w:p>
    <w:p w14:paraId="2C5506D7" w14:textId="10CD7273" w:rsidR="00832314" w:rsidRPr="00832314" w:rsidRDefault="00832314" w:rsidP="00832314">
      <w:pPr>
        <w:numPr>
          <w:ilvl w:val="0"/>
          <w:numId w:val="7"/>
        </w:numPr>
        <w:spacing w:after="0" w:line="240" w:lineRule="auto"/>
        <w:jc w:val="both"/>
        <w:rPr>
          <w:rFonts w:ascii="Times New Roman" w:hAnsi="Times New Roman" w:cs="Times New Roman"/>
          <w:sz w:val="24"/>
          <w:szCs w:val="24"/>
          <w:lang w:val="ro-RO"/>
        </w:rPr>
      </w:pPr>
      <w:proofErr w:type="spellStart"/>
      <w:r w:rsidRPr="00832314">
        <w:rPr>
          <w:rFonts w:ascii="Times New Roman" w:hAnsi="Times New Roman" w:cs="Times New Roman"/>
          <w:sz w:val="24"/>
          <w:szCs w:val="24"/>
          <w:lang w:val="ro-RO"/>
        </w:rPr>
        <w:t>Diminu</w:t>
      </w:r>
      <w:r w:rsidR="00F74433">
        <w:rPr>
          <w:rFonts w:ascii="Times New Roman" w:hAnsi="Times New Roman" w:cs="Times New Roman"/>
          <w:sz w:val="24"/>
          <w:szCs w:val="24"/>
          <w:lang w:val="ro-RO"/>
        </w:rPr>
        <w:t>i</w:t>
      </w:r>
      <w:r w:rsidRPr="00832314">
        <w:rPr>
          <w:rFonts w:ascii="Times New Roman" w:hAnsi="Times New Roman" w:cs="Times New Roman"/>
          <w:sz w:val="24"/>
          <w:szCs w:val="24"/>
          <w:lang w:val="ro-RO"/>
        </w:rPr>
        <w:t>az</w:t>
      </w:r>
      <w:r w:rsidR="003F4D0D">
        <w:rPr>
          <w:rFonts w:ascii="Times New Roman" w:hAnsi="Times New Roman" w:cs="Times New Roman"/>
          <w:sz w:val="24"/>
          <w:szCs w:val="24"/>
          <w:lang w:val="ro-RO"/>
        </w:rPr>
        <w:t>ă</w:t>
      </w:r>
      <w:proofErr w:type="spellEnd"/>
      <w:r w:rsidRPr="00832314">
        <w:rPr>
          <w:rFonts w:ascii="Times New Roman" w:hAnsi="Times New Roman" w:cs="Times New Roman"/>
          <w:sz w:val="24"/>
          <w:szCs w:val="24"/>
          <w:lang w:val="ro-RO"/>
        </w:rPr>
        <w:t xml:space="preserve"> costurile privind paza vegetației forestiere prin stoparea accesului localnicilor și a crescătorilor de animale, care intenționează să sustrag</w:t>
      </w:r>
      <w:r w:rsidR="003F4D0D">
        <w:rPr>
          <w:rFonts w:ascii="Times New Roman" w:hAnsi="Times New Roman" w:cs="Times New Roman"/>
          <w:sz w:val="24"/>
          <w:szCs w:val="24"/>
          <w:lang w:val="ro-RO"/>
        </w:rPr>
        <w:t>ă</w:t>
      </w:r>
      <w:r w:rsidRPr="00832314">
        <w:rPr>
          <w:rFonts w:ascii="Times New Roman" w:hAnsi="Times New Roman" w:cs="Times New Roman"/>
          <w:sz w:val="24"/>
          <w:szCs w:val="24"/>
          <w:lang w:val="ro-RO"/>
        </w:rPr>
        <w:t xml:space="preserve"> material lemnos.</w:t>
      </w:r>
    </w:p>
    <w:p w14:paraId="5BF74183" w14:textId="77777777" w:rsidR="00832314" w:rsidRDefault="00832314" w:rsidP="00832314">
      <w:pPr>
        <w:spacing w:after="0" w:line="240" w:lineRule="auto"/>
        <w:ind w:left="720"/>
        <w:jc w:val="both"/>
        <w:rPr>
          <w:rFonts w:ascii="Times New Roman" w:hAnsi="Times New Roman" w:cs="Times New Roman"/>
          <w:sz w:val="24"/>
          <w:szCs w:val="24"/>
          <w:lang w:val="ro-RO"/>
        </w:rPr>
      </w:pPr>
    </w:p>
    <w:p w14:paraId="54F43A79" w14:textId="266AD889" w:rsidR="00832314" w:rsidRPr="00832314" w:rsidRDefault="00832314" w:rsidP="00832314">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3.1 </w:t>
      </w:r>
      <w:r w:rsidRPr="00832314">
        <w:rPr>
          <w:rFonts w:ascii="Times New Roman" w:hAnsi="Times New Roman" w:cs="Times New Roman"/>
          <w:sz w:val="24"/>
          <w:szCs w:val="24"/>
          <w:lang w:val="ro-RO"/>
        </w:rPr>
        <w:t>Descrierea lucrării de împrejmuire.</w:t>
      </w:r>
    </w:p>
    <w:p w14:paraId="38742207" w14:textId="3DF4EEB4"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După pregătire se va proceda la împrejmuirea terenului cu gard de sârmă ghimpată și stâlpi din beton</w:t>
      </w:r>
      <w:r>
        <w:rPr>
          <w:rFonts w:ascii="Times New Roman" w:hAnsi="Times New Roman" w:cs="Times New Roman"/>
          <w:sz w:val="24"/>
          <w:szCs w:val="24"/>
          <w:lang w:val="ro-RO"/>
        </w:rPr>
        <w:t>/lem</w:t>
      </w:r>
      <w:r w:rsidR="003F4D0D">
        <w:rPr>
          <w:rFonts w:ascii="Times New Roman" w:hAnsi="Times New Roman" w:cs="Times New Roman"/>
          <w:sz w:val="24"/>
          <w:szCs w:val="24"/>
          <w:lang w:val="ro-RO"/>
        </w:rPr>
        <w:t>n</w:t>
      </w:r>
      <w:r w:rsidRPr="00832314">
        <w:rPr>
          <w:rFonts w:ascii="Times New Roman" w:hAnsi="Times New Roman" w:cs="Times New Roman"/>
          <w:sz w:val="24"/>
          <w:szCs w:val="24"/>
          <w:lang w:val="ro-RO"/>
        </w:rPr>
        <w:t>. La construcția gardului se vor respecta limitele menționate în proiect (lista coordonatelor stereo).</w:t>
      </w:r>
    </w:p>
    <w:p w14:paraId="5A4A39DD" w14:textId="77777777"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În mod obligatoriu gardul se va construi înainte de începerea lucrărilor de împădurire.</w:t>
      </w:r>
    </w:p>
    <w:p w14:paraId="04D97756" w14:textId="6FE440DD" w:rsidR="00832314" w:rsidRPr="00832314" w:rsidRDefault="00832314" w:rsidP="00832314">
      <w:p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 xml:space="preserve">Gardul care va împrejmui terenul va avea o lungime de </w:t>
      </w:r>
      <w:r w:rsidR="006B629E">
        <w:rPr>
          <w:rFonts w:ascii="Times New Roman" w:hAnsi="Times New Roman" w:cs="Times New Roman"/>
          <w:sz w:val="24"/>
          <w:szCs w:val="24"/>
          <w:lang w:val="ro-RO"/>
        </w:rPr>
        <w:t>960</w:t>
      </w:r>
      <w:r w:rsidRPr="00832314">
        <w:rPr>
          <w:rFonts w:ascii="Times New Roman" w:hAnsi="Times New Roman" w:cs="Times New Roman"/>
          <w:sz w:val="24"/>
          <w:szCs w:val="24"/>
          <w:lang w:val="ro-RO"/>
        </w:rPr>
        <w:t xml:space="preserve"> m și va fi executat din:</w:t>
      </w:r>
    </w:p>
    <w:p w14:paraId="25C3CC06" w14:textId="30608CBD" w:rsidR="00832314" w:rsidRDefault="00832314" w:rsidP="00832314">
      <w:pPr>
        <w:numPr>
          <w:ilvl w:val="0"/>
          <w:numId w:val="7"/>
        </w:num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 xml:space="preserve">Stâlpi </w:t>
      </w:r>
      <w:r w:rsidR="003F4D0D">
        <w:rPr>
          <w:rFonts w:ascii="Times New Roman" w:hAnsi="Times New Roman" w:cs="Times New Roman"/>
          <w:sz w:val="24"/>
          <w:szCs w:val="24"/>
          <w:lang w:val="ro-RO"/>
        </w:rPr>
        <w:t xml:space="preserve">de </w:t>
      </w:r>
      <w:r w:rsidRPr="00832314">
        <w:rPr>
          <w:rFonts w:ascii="Times New Roman" w:hAnsi="Times New Roman" w:cs="Times New Roman"/>
          <w:sz w:val="24"/>
          <w:szCs w:val="24"/>
          <w:lang w:val="ro-RO"/>
        </w:rPr>
        <w:t>beton</w:t>
      </w:r>
      <w:r w:rsidR="003F4D0D">
        <w:rPr>
          <w:rFonts w:ascii="Times New Roman" w:hAnsi="Times New Roman" w:cs="Times New Roman"/>
          <w:sz w:val="24"/>
          <w:szCs w:val="24"/>
          <w:lang w:val="ro-RO"/>
        </w:rPr>
        <w:t xml:space="preserve"> sau </w:t>
      </w:r>
      <w:r>
        <w:rPr>
          <w:rFonts w:ascii="Times New Roman" w:hAnsi="Times New Roman" w:cs="Times New Roman"/>
          <w:sz w:val="24"/>
          <w:szCs w:val="24"/>
          <w:lang w:val="ro-RO"/>
        </w:rPr>
        <w:t>lemn</w:t>
      </w:r>
      <w:r w:rsidRPr="00832314">
        <w:rPr>
          <w:rFonts w:ascii="Times New Roman" w:hAnsi="Times New Roman" w:cs="Times New Roman"/>
          <w:sz w:val="24"/>
          <w:szCs w:val="24"/>
          <w:lang w:val="ro-RO"/>
        </w:rPr>
        <w:t xml:space="preserve"> </w:t>
      </w:r>
      <w:r w:rsidR="003F4D0D">
        <w:rPr>
          <w:rFonts w:ascii="Times New Roman" w:hAnsi="Times New Roman" w:cs="Times New Roman"/>
          <w:sz w:val="24"/>
          <w:szCs w:val="24"/>
          <w:lang w:val="ro-RO"/>
        </w:rPr>
        <w:t xml:space="preserve">(după posibilități) </w:t>
      </w:r>
      <w:r w:rsidRPr="00832314">
        <w:rPr>
          <w:rFonts w:ascii="Times New Roman" w:hAnsi="Times New Roman" w:cs="Times New Roman"/>
          <w:sz w:val="24"/>
          <w:szCs w:val="24"/>
          <w:lang w:val="ro-RO"/>
        </w:rPr>
        <w:t xml:space="preserve">cu dimensiunile minime: </w:t>
      </w:r>
      <w:r>
        <w:rPr>
          <w:rFonts w:ascii="Times New Roman" w:hAnsi="Times New Roman" w:cs="Times New Roman"/>
          <w:sz w:val="24"/>
          <w:szCs w:val="24"/>
          <w:lang w:val="ro-RO"/>
        </w:rPr>
        <w:t xml:space="preserve">beton </w:t>
      </w:r>
      <w:r w:rsidRPr="00832314">
        <w:rPr>
          <w:rFonts w:ascii="Times New Roman" w:hAnsi="Times New Roman" w:cs="Times New Roman"/>
          <w:sz w:val="24"/>
          <w:szCs w:val="24"/>
          <w:lang w:val="ro-RO"/>
        </w:rPr>
        <w:t>13-15</w:t>
      </w:r>
      <w:r>
        <w:rPr>
          <w:rFonts w:ascii="Times New Roman" w:hAnsi="Times New Roman" w:cs="Times New Roman"/>
          <w:sz w:val="24"/>
          <w:szCs w:val="24"/>
          <w:lang w:val="ro-RO"/>
        </w:rPr>
        <w:t xml:space="preserve"> și lemn 18-24</w:t>
      </w:r>
      <w:r w:rsidRPr="00832314">
        <w:rPr>
          <w:rFonts w:ascii="Times New Roman" w:hAnsi="Times New Roman" w:cs="Times New Roman"/>
          <w:sz w:val="24"/>
          <w:szCs w:val="24"/>
          <w:lang w:val="ro-RO"/>
        </w:rPr>
        <w:t xml:space="preserve"> cm grosime, 2</w:t>
      </w:r>
      <w:r w:rsidR="003F4D0D">
        <w:rPr>
          <w:rFonts w:ascii="Times New Roman" w:hAnsi="Times New Roman" w:cs="Times New Roman"/>
          <w:sz w:val="24"/>
          <w:szCs w:val="24"/>
          <w:lang w:val="ro-RO"/>
        </w:rPr>
        <w:t>.</w:t>
      </w:r>
      <w:r w:rsidRPr="00832314">
        <w:rPr>
          <w:rFonts w:ascii="Times New Roman" w:hAnsi="Times New Roman" w:cs="Times New Roman"/>
          <w:sz w:val="24"/>
          <w:szCs w:val="24"/>
          <w:lang w:val="ro-RO"/>
        </w:rPr>
        <w:t>2 m lungime;</w:t>
      </w:r>
    </w:p>
    <w:p w14:paraId="2F90D03C" w14:textId="4FF58BD4" w:rsidR="003F4D0D" w:rsidRPr="00C83067" w:rsidRDefault="003F4D0D" w:rsidP="00C83067">
      <w:pPr>
        <w:numPr>
          <w:ilvl w:val="0"/>
          <w:numId w:val="7"/>
        </w:numPr>
        <w:spacing w:after="0" w:line="240" w:lineRule="auto"/>
        <w:jc w:val="both"/>
        <w:rPr>
          <w:rFonts w:ascii="Times New Roman" w:hAnsi="Times New Roman" w:cs="Times New Roman"/>
          <w:sz w:val="24"/>
          <w:szCs w:val="24"/>
          <w:lang w:val="ro-RO"/>
        </w:rPr>
      </w:pPr>
      <w:r w:rsidRPr="003F4D0D">
        <w:rPr>
          <w:rFonts w:ascii="Times New Roman" w:hAnsi="Times New Roman" w:cs="Times New Roman"/>
          <w:sz w:val="24"/>
          <w:szCs w:val="24"/>
          <w:lang w:val="ro-RO"/>
        </w:rPr>
        <w:t>Stâlpi sunt amplasați din 2.5 metri în 2.5 metri cu contravântuiri st</w:t>
      </w:r>
      <w:r w:rsidR="00C83067">
        <w:rPr>
          <w:rFonts w:ascii="Times New Roman" w:hAnsi="Times New Roman" w:cs="Times New Roman"/>
          <w:sz w:val="24"/>
          <w:szCs w:val="24"/>
          <w:lang w:val="ro-RO"/>
        </w:rPr>
        <w:t>â</w:t>
      </w:r>
      <w:r w:rsidRPr="00C83067">
        <w:rPr>
          <w:rFonts w:ascii="Times New Roman" w:hAnsi="Times New Roman" w:cs="Times New Roman"/>
          <w:sz w:val="24"/>
          <w:szCs w:val="24"/>
          <w:lang w:val="ro-RO"/>
        </w:rPr>
        <w:t>nga- dreapta din 25 metri în 25 metri și la colțuri;</w:t>
      </w:r>
    </w:p>
    <w:p w14:paraId="638D81CB" w14:textId="41A6822A" w:rsidR="00832314" w:rsidRDefault="00832314" w:rsidP="003F4D0D">
      <w:pPr>
        <w:numPr>
          <w:ilvl w:val="0"/>
          <w:numId w:val="7"/>
        </w:num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Sârmă ghimpată de 1</w:t>
      </w:r>
      <w:r w:rsidR="003F4D0D">
        <w:rPr>
          <w:rFonts w:ascii="Times New Roman" w:hAnsi="Times New Roman" w:cs="Times New Roman"/>
          <w:sz w:val="24"/>
          <w:szCs w:val="24"/>
          <w:lang w:val="ro-RO"/>
        </w:rPr>
        <w:t>.</w:t>
      </w:r>
      <w:r w:rsidRPr="00832314">
        <w:rPr>
          <w:rFonts w:ascii="Times New Roman" w:hAnsi="Times New Roman" w:cs="Times New Roman"/>
          <w:sz w:val="24"/>
          <w:szCs w:val="24"/>
          <w:lang w:val="ro-RO"/>
        </w:rPr>
        <w:t>5- 1</w:t>
      </w:r>
      <w:r w:rsidR="003F4D0D">
        <w:rPr>
          <w:rFonts w:ascii="Times New Roman" w:hAnsi="Times New Roman" w:cs="Times New Roman"/>
          <w:sz w:val="24"/>
          <w:szCs w:val="24"/>
          <w:lang w:val="ro-RO"/>
        </w:rPr>
        <w:t>.</w:t>
      </w:r>
      <w:r w:rsidRPr="00832314">
        <w:rPr>
          <w:rFonts w:ascii="Times New Roman" w:hAnsi="Times New Roman" w:cs="Times New Roman"/>
          <w:sz w:val="24"/>
          <w:szCs w:val="24"/>
          <w:lang w:val="ro-RO"/>
        </w:rPr>
        <w:t>7 m înălțime</w:t>
      </w:r>
      <w:r w:rsidR="003F4D0D">
        <w:rPr>
          <w:rFonts w:ascii="Times New Roman" w:hAnsi="Times New Roman" w:cs="Times New Roman"/>
          <w:sz w:val="24"/>
          <w:szCs w:val="24"/>
          <w:lang w:val="ro-RO"/>
        </w:rPr>
        <w:t>.</w:t>
      </w:r>
    </w:p>
    <w:p w14:paraId="54EE32BD" w14:textId="77777777" w:rsidR="00C83067" w:rsidRDefault="00C83067" w:rsidP="00C83067">
      <w:pPr>
        <w:spacing w:after="0" w:line="240" w:lineRule="auto"/>
        <w:ind w:left="720"/>
        <w:jc w:val="both"/>
        <w:rPr>
          <w:rFonts w:ascii="Times New Roman" w:hAnsi="Times New Roman" w:cs="Times New Roman"/>
          <w:sz w:val="24"/>
          <w:szCs w:val="24"/>
          <w:lang w:val="ro-RO"/>
        </w:rPr>
      </w:pPr>
    </w:p>
    <w:p w14:paraId="13E24374" w14:textId="461D296A" w:rsidR="00C83067" w:rsidRPr="00C83067" w:rsidRDefault="00C83067" w:rsidP="00C83067">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3.2. </w:t>
      </w:r>
      <w:r w:rsidRPr="00C83067">
        <w:rPr>
          <w:rFonts w:ascii="Times New Roman" w:hAnsi="Times New Roman" w:cs="Times New Roman"/>
          <w:sz w:val="24"/>
          <w:szCs w:val="24"/>
          <w:lang w:val="ro-RO"/>
        </w:rPr>
        <w:t>Mod de lucru:</w:t>
      </w:r>
    </w:p>
    <w:p w14:paraId="6A426891" w14:textId="17EE37E8" w:rsidR="00C83067" w:rsidRPr="00C83067" w:rsidRDefault="00C83067" w:rsidP="00C83067">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Pr="00C83067">
        <w:rPr>
          <w:rFonts w:ascii="Times New Roman" w:hAnsi="Times New Roman" w:cs="Times New Roman"/>
          <w:sz w:val="24"/>
          <w:szCs w:val="24"/>
          <w:lang w:val="ro-RO"/>
        </w:rPr>
        <w:t xml:space="preserve">se marchează cu </w:t>
      </w:r>
      <w:r>
        <w:rPr>
          <w:rFonts w:ascii="Times New Roman" w:hAnsi="Times New Roman" w:cs="Times New Roman"/>
          <w:sz w:val="24"/>
          <w:szCs w:val="24"/>
          <w:lang w:val="ro-RO"/>
        </w:rPr>
        <w:t>ță</w:t>
      </w:r>
      <w:r w:rsidRPr="00C83067">
        <w:rPr>
          <w:rFonts w:ascii="Times New Roman" w:hAnsi="Times New Roman" w:cs="Times New Roman"/>
          <w:sz w:val="24"/>
          <w:szCs w:val="24"/>
          <w:lang w:val="ro-RO"/>
        </w:rPr>
        <w:t>ruși și sfoară amplasamentul stâlpi din punctul inițial până în punctul unde traseul gardului își schimba direcția;</w:t>
      </w:r>
    </w:p>
    <w:p w14:paraId="10B2820F" w14:textId="55B48377" w:rsidR="00C83067" w:rsidRPr="00C83067" w:rsidRDefault="00C83067" w:rsidP="00C83067">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Pr="00C83067">
        <w:rPr>
          <w:rFonts w:ascii="Times New Roman" w:hAnsi="Times New Roman" w:cs="Times New Roman"/>
          <w:sz w:val="24"/>
          <w:szCs w:val="24"/>
          <w:lang w:val="ro-RO"/>
        </w:rPr>
        <w:t>Se execută gropile adânci de 50-70 cm;</w:t>
      </w:r>
    </w:p>
    <w:p w14:paraId="2B3424D6" w14:textId="5F1F5A5A" w:rsidR="00C83067" w:rsidRPr="00C83067" w:rsidRDefault="00C83067" w:rsidP="00C83067">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Pr="00C83067">
        <w:rPr>
          <w:rFonts w:ascii="Times New Roman" w:hAnsi="Times New Roman" w:cs="Times New Roman"/>
          <w:sz w:val="24"/>
          <w:szCs w:val="24"/>
          <w:lang w:val="ro-RO"/>
        </w:rPr>
        <w:t>Se fixează primul și ultimul stâlp; pământul din jurul lor fiind foarte bine bătătorit. La sfoară se aliniază și stâlpi intermediari. Distanța dintre stâlpi va fi de 2,5 metri. La fiecare 25 metri (al 11-lea stâlp) se monteaz</w:t>
      </w:r>
      <w:r>
        <w:rPr>
          <w:rFonts w:ascii="Times New Roman" w:hAnsi="Times New Roman" w:cs="Times New Roman"/>
          <w:sz w:val="24"/>
          <w:szCs w:val="24"/>
          <w:lang w:val="ro-RO"/>
        </w:rPr>
        <w:t>ă</w:t>
      </w:r>
      <w:r w:rsidRPr="00C83067">
        <w:rPr>
          <w:rFonts w:ascii="Times New Roman" w:hAnsi="Times New Roman" w:cs="Times New Roman"/>
          <w:sz w:val="24"/>
          <w:szCs w:val="24"/>
          <w:lang w:val="ro-RO"/>
        </w:rPr>
        <w:t xml:space="preserve"> 2 stâlpi contravântuiri (st</w:t>
      </w:r>
      <w:r>
        <w:rPr>
          <w:rFonts w:ascii="Times New Roman" w:hAnsi="Times New Roman" w:cs="Times New Roman"/>
          <w:sz w:val="24"/>
          <w:szCs w:val="24"/>
          <w:lang w:val="ro-RO"/>
        </w:rPr>
        <w:t>â</w:t>
      </w:r>
      <w:r w:rsidRPr="00C83067">
        <w:rPr>
          <w:rFonts w:ascii="Times New Roman" w:hAnsi="Times New Roman" w:cs="Times New Roman"/>
          <w:sz w:val="24"/>
          <w:szCs w:val="24"/>
          <w:lang w:val="ro-RO"/>
        </w:rPr>
        <w:t>nga-dreapta). Obligatoriu la colțuri se vor monta contravântuiri;</w:t>
      </w:r>
    </w:p>
    <w:p w14:paraId="0A75DFBE" w14:textId="335AC8A7" w:rsidR="00C83067" w:rsidRPr="00C83067" w:rsidRDefault="00C83067" w:rsidP="00C83067">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sidRPr="00C83067">
        <w:rPr>
          <w:rFonts w:ascii="Times New Roman" w:hAnsi="Times New Roman" w:cs="Times New Roman"/>
          <w:sz w:val="24"/>
          <w:szCs w:val="24"/>
          <w:lang w:val="ro-RO"/>
        </w:rPr>
        <w:t>Se montează sârmele ghimpate pe 5 rânduri paralele cu distanța între sârme de 28-30 cm și se vor întinde în tensiune. Se vor monta alte două rânduri de sârmă ghimpată în forma de „X” (cu montare de la nivelul solului primului stâlp și partea superioară a următorului stâlp). Toate sârmele ghim</w:t>
      </w:r>
      <w:r>
        <w:rPr>
          <w:rFonts w:ascii="Times New Roman" w:hAnsi="Times New Roman" w:cs="Times New Roman"/>
          <w:sz w:val="24"/>
          <w:szCs w:val="24"/>
          <w:lang w:val="ro-RO"/>
        </w:rPr>
        <w:t>p</w:t>
      </w:r>
      <w:r w:rsidRPr="00C83067">
        <w:rPr>
          <w:rFonts w:ascii="Times New Roman" w:hAnsi="Times New Roman" w:cs="Times New Roman"/>
          <w:sz w:val="24"/>
          <w:szCs w:val="24"/>
          <w:lang w:val="ro-RO"/>
        </w:rPr>
        <w:t xml:space="preserve">ate se vor prinde de stâlpi cu sârmă neagră moale. Se va amplasa o poartă de acces pentru </w:t>
      </w:r>
      <w:r w:rsidR="006B629E">
        <w:rPr>
          <w:rFonts w:ascii="Times New Roman" w:hAnsi="Times New Roman" w:cs="Times New Roman"/>
          <w:sz w:val="24"/>
          <w:szCs w:val="24"/>
          <w:lang w:val="ro-RO"/>
        </w:rPr>
        <w:t>cele doua U.S.-uri care sunt lipite</w:t>
      </w:r>
      <w:r w:rsidRPr="00C83067">
        <w:rPr>
          <w:rFonts w:ascii="Times New Roman" w:hAnsi="Times New Roman" w:cs="Times New Roman"/>
          <w:sz w:val="24"/>
          <w:szCs w:val="24"/>
          <w:lang w:val="ro-RO"/>
        </w:rPr>
        <w:t>.</w:t>
      </w:r>
    </w:p>
    <w:p w14:paraId="068FAF3C" w14:textId="5C913183" w:rsidR="00DE5AE7" w:rsidRPr="00CA06FC" w:rsidRDefault="00DE5AE7" w:rsidP="00C83067">
      <w:pPr>
        <w:spacing w:after="0" w:line="288" w:lineRule="auto"/>
        <w:jc w:val="both"/>
        <w:rPr>
          <w:rFonts w:ascii="Times New Roman" w:hAnsi="Times New Roman" w:cs="Times New Roman"/>
          <w:sz w:val="24"/>
          <w:szCs w:val="24"/>
          <w:lang w:val="ro-RO"/>
        </w:rPr>
      </w:pPr>
    </w:p>
    <w:p w14:paraId="7E2876CE" w14:textId="11EB3958" w:rsidR="002235CB" w:rsidRPr="00EA4D35" w:rsidRDefault="00DE5AE7" w:rsidP="00CA06FC">
      <w:pPr>
        <w:spacing w:line="288" w:lineRule="auto"/>
        <w:jc w:val="both"/>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J</w:t>
      </w:r>
      <w:r w:rsidR="002235CB" w:rsidRPr="00EA4D35">
        <w:rPr>
          <w:rStyle w:val="slitbdy"/>
          <w:rFonts w:ascii="Times New Roman" w:hAnsi="Times New Roman" w:cs="Times New Roman"/>
          <w:color w:val="000000"/>
          <w:sz w:val="24"/>
          <w:szCs w:val="24"/>
          <w:bdr w:val="none" w:sz="0" w:space="0" w:color="auto" w:frame="1"/>
          <w:shd w:val="clear" w:color="auto" w:fill="FFFFFF"/>
          <w:lang w:val="ro-RO"/>
        </w:rPr>
        <w:t>ustificarea necesității proiectului;</w:t>
      </w:r>
    </w:p>
    <w:p w14:paraId="7162B3E5" w14:textId="63A71A89" w:rsidR="002235CB" w:rsidRPr="00EA4D35" w:rsidRDefault="002235CB" w:rsidP="00612C0D">
      <w:pPr>
        <w:spacing w:line="288" w:lineRule="auto"/>
        <w:ind w:firstLine="708"/>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Beneficiarul investi</w:t>
      </w:r>
      <w:r w:rsidR="00E812C9">
        <w:rPr>
          <w:rFonts w:ascii="Times New Roman" w:hAnsi="Times New Roman" w:cs="Times New Roman"/>
          <w:sz w:val="24"/>
          <w:szCs w:val="24"/>
          <w:lang w:val="ro-RO"/>
        </w:rPr>
        <w:t>ț</w:t>
      </w:r>
      <w:r w:rsidRPr="00EA4D35">
        <w:rPr>
          <w:rFonts w:ascii="Times New Roman" w:hAnsi="Times New Roman" w:cs="Times New Roman"/>
          <w:sz w:val="24"/>
          <w:szCs w:val="24"/>
          <w:lang w:val="ro-RO"/>
        </w:rPr>
        <w:t>iei pentru care se solicită ajutor de stat</w:t>
      </w:r>
      <w:r w:rsidR="00865A63" w:rsidRPr="00EA4D35">
        <w:rPr>
          <w:rFonts w:ascii="Times New Roman" w:hAnsi="Times New Roman" w:cs="Times New Roman"/>
          <w:sz w:val="24"/>
          <w:szCs w:val="24"/>
          <w:lang w:val="ro-RO"/>
        </w:rPr>
        <w:t xml:space="preserve"> privind acordarea sprijinului financiar prin PNRR/2022/C2/ I.1.A „ Campania națională de împădurire și reîmpădurire, inclusiv păduri urbane </w:t>
      </w:r>
      <w:r w:rsidRPr="00EA4D35">
        <w:rPr>
          <w:rFonts w:ascii="Times New Roman" w:hAnsi="Times New Roman" w:cs="Times New Roman"/>
          <w:sz w:val="24"/>
          <w:szCs w:val="24"/>
          <w:lang w:val="ro-RO"/>
        </w:rPr>
        <w:t xml:space="preserve">este </w:t>
      </w:r>
      <w:r w:rsidR="006B3485" w:rsidRPr="00EA4D35">
        <w:rPr>
          <w:rFonts w:ascii="Times New Roman" w:hAnsi="Times New Roman" w:cs="Times New Roman"/>
          <w:sz w:val="24"/>
          <w:szCs w:val="24"/>
          <w:lang w:val="ro-RO"/>
        </w:rPr>
        <w:t>d</w:t>
      </w:r>
      <w:r w:rsidR="001B7D5F">
        <w:rPr>
          <w:rFonts w:ascii="Times New Roman" w:hAnsi="Times New Roman" w:cs="Times New Roman"/>
          <w:sz w:val="24"/>
          <w:szCs w:val="24"/>
          <w:lang w:val="ro-RO"/>
        </w:rPr>
        <w:t>om</w:t>
      </w:r>
      <w:r w:rsidR="00D3070B">
        <w:rPr>
          <w:rFonts w:ascii="Times New Roman" w:hAnsi="Times New Roman" w:cs="Times New Roman"/>
          <w:sz w:val="24"/>
          <w:szCs w:val="24"/>
          <w:lang w:val="ro-RO"/>
        </w:rPr>
        <w:t xml:space="preserve">nul </w:t>
      </w:r>
      <w:r w:rsidR="00D3070B" w:rsidRPr="00D3070B">
        <w:rPr>
          <w:rFonts w:ascii="Times New Roman" w:hAnsi="Times New Roman" w:cs="Times New Roman"/>
          <w:b/>
          <w:bCs/>
          <w:sz w:val="24"/>
          <w:szCs w:val="24"/>
          <w:lang w:val="ro-RO"/>
        </w:rPr>
        <w:t>Apetrei Daniel</w:t>
      </w:r>
      <w:r w:rsidRPr="00EA4D35">
        <w:rPr>
          <w:rFonts w:ascii="Times New Roman" w:hAnsi="Times New Roman" w:cs="Times New Roman"/>
          <w:sz w:val="24"/>
          <w:szCs w:val="24"/>
          <w:lang w:val="ro-RO"/>
        </w:rPr>
        <w:t xml:space="preserve">. </w:t>
      </w:r>
    </w:p>
    <w:p w14:paraId="729C4A28" w14:textId="434CFD9B"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ab/>
      </w:r>
      <w:bookmarkStart w:id="1" w:name="_Hlk136946325"/>
      <w:r w:rsidRPr="00EA4D35">
        <w:rPr>
          <w:rFonts w:ascii="Times New Roman" w:hAnsi="Times New Roman" w:cs="Times New Roman"/>
          <w:sz w:val="24"/>
          <w:szCs w:val="24"/>
          <w:lang w:val="ro-RO"/>
        </w:rPr>
        <w:t xml:space="preserve">Realizarea proiectului de împădurire propus de către </w:t>
      </w:r>
      <w:r w:rsidR="00D3070B">
        <w:rPr>
          <w:rFonts w:ascii="Times New Roman" w:hAnsi="Times New Roman" w:cs="Times New Roman"/>
          <w:b/>
          <w:bCs/>
          <w:sz w:val="24"/>
          <w:szCs w:val="24"/>
          <w:lang w:val="ro-RO"/>
        </w:rPr>
        <w:t>Apetrei Daniel</w:t>
      </w:r>
      <w:r w:rsidRPr="00EA4D35">
        <w:rPr>
          <w:rFonts w:ascii="Times New Roman" w:hAnsi="Times New Roman" w:cs="Times New Roman"/>
          <w:sz w:val="24"/>
          <w:szCs w:val="24"/>
          <w:lang w:val="ro-RO"/>
        </w:rPr>
        <w:t xml:space="preserve"> poate reprezenta un îndemn convingător pentru de</w:t>
      </w:r>
      <w:r w:rsidR="00FF3EB0">
        <w:rPr>
          <w:rFonts w:ascii="Times New Roman" w:hAnsi="Times New Roman" w:cs="Times New Roman"/>
          <w:sz w:val="24"/>
          <w:szCs w:val="24"/>
          <w:lang w:val="ro-RO"/>
        </w:rPr>
        <w:t>ț</w:t>
      </w:r>
      <w:r w:rsidRPr="00EA4D35">
        <w:rPr>
          <w:rFonts w:ascii="Times New Roman" w:hAnsi="Times New Roman" w:cs="Times New Roman"/>
          <w:sz w:val="24"/>
          <w:szCs w:val="24"/>
          <w:lang w:val="ro-RO"/>
        </w:rPr>
        <w:t>inătorii de terenuri din zonă să apeleze la oportunită</w:t>
      </w:r>
      <w:r w:rsidR="00FF3EB0">
        <w:rPr>
          <w:rFonts w:ascii="Times New Roman" w:hAnsi="Times New Roman" w:cs="Times New Roman"/>
          <w:sz w:val="24"/>
          <w:szCs w:val="24"/>
          <w:lang w:val="ro-RO"/>
        </w:rPr>
        <w:t>ț</w:t>
      </w:r>
      <w:r w:rsidRPr="00EA4D35">
        <w:rPr>
          <w:rFonts w:ascii="Times New Roman" w:hAnsi="Times New Roman" w:cs="Times New Roman"/>
          <w:sz w:val="24"/>
          <w:szCs w:val="24"/>
          <w:lang w:val="ro-RO"/>
        </w:rPr>
        <w:t>ile de finan</w:t>
      </w:r>
      <w:r w:rsidR="00FF3EB0">
        <w:rPr>
          <w:rFonts w:ascii="Times New Roman" w:hAnsi="Times New Roman" w:cs="Times New Roman"/>
          <w:sz w:val="24"/>
          <w:szCs w:val="24"/>
          <w:lang w:val="ro-RO"/>
        </w:rPr>
        <w:t>ț</w:t>
      </w:r>
      <w:r w:rsidRPr="00EA4D35">
        <w:rPr>
          <w:rFonts w:ascii="Times New Roman" w:hAnsi="Times New Roman" w:cs="Times New Roman"/>
          <w:sz w:val="24"/>
          <w:szCs w:val="24"/>
          <w:lang w:val="ro-RO"/>
        </w:rPr>
        <w:t xml:space="preserve">are ale </w:t>
      </w:r>
      <w:r w:rsidR="00A126B6" w:rsidRPr="00EA4D35">
        <w:rPr>
          <w:rFonts w:ascii="Times New Roman" w:hAnsi="Times New Roman" w:cs="Times New Roman"/>
          <w:sz w:val="24"/>
          <w:szCs w:val="24"/>
          <w:lang w:val="ro-RO"/>
        </w:rPr>
        <w:t>PNRR</w:t>
      </w:r>
      <w:r w:rsidRPr="00EA4D35">
        <w:rPr>
          <w:rFonts w:ascii="Times New Roman" w:hAnsi="Times New Roman" w:cs="Times New Roman"/>
          <w:sz w:val="24"/>
          <w:szCs w:val="24"/>
          <w:lang w:val="ro-RO"/>
        </w:rPr>
        <w:t xml:space="preserve"> sau ale altor forme de finan</w:t>
      </w:r>
      <w:r w:rsidR="00FF3EB0">
        <w:rPr>
          <w:rFonts w:ascii="Times New Roman" w:hAnsi="Times New Roman" w:cs="Times New Roman"/>
          <w:sz w:val="24"/>
          <w:szCs w:val="24"/>
          <w:lang w:val="ro-RO"/>
        </w:rPr>
        <w:t>ț</w:t>
      </w:r>
      <w:r w:rsidRPr="00EA4D35">
        <w:rPr>
          <w:rFonts w:ascii="Times New Roman" w:hAnsi="Times New Roman" w:cs="Times New Roman"/>
          <w:sz w:val="24"/>
          <w:szCs w:val="24"/>
          <w:lang w:val="ro-RO"/>
        </w:rPr>
        <w:t xml:space="preserve">are pentru împăduriri, astfel ca în următorii ani, astfel de exemple să prolifereze </w:t>
      </w:r>
      <w:r w:rsidR="00FF3EB0">
        <w:rPr>
          <w:rFonts w:ascii="Times New Roman" w:hAnsi="Times New Roman" w:cs="Times New Roman"/>
          <w:sz w:val="24"/>
          <w:szCs w:val="24"/>
          <w:lang w:val="ro-RO"/>
        </w:rPr>
        <w:t>ș</w:t>
      </w:r>
      <w:r w:rsidRPr="00EA4D35">
        <w:rPr>
          <w:rFonts w:ascii="Times New Roman" w:hAnsi="Times New Roman" w:cs="Times New Roman"/>
          <w:sz w:val="24"/>
          <w:szCs w:val="24"/>
          <w:lang w:val="ro-RO"/>
        </w:rPr>
        <w:t>i să contribuie la cre</w:t>
      </w:r>
      <w:r w:rsidR="00FF3EB0">
        <w:rPr>
          <w:rFonts w:ascii="Times New Roman" w:hAnsi="Times New Roman" w:cs="Times New Roman"/>
          <w:sz w:val="24"/>
          <w:szCs w:val="24"/>
          <w:lang w:val="ro-RO"/>
        </w:rPr>
        <w:t>ș</w:t>
      </w:r>
      <w:r w:rsidRPr="00EA4D35">
        <w:rPr>
          <w:rFonts w:ascii="Times New Roman" w:hAnsi="Times New Roman" w:cs="Times New Roman"/>
          <w:sz w:val="24"/>
          <w:szCs w:val="24"/>
          <w:lang w:val="ro-RO"/>
        </w:rPr>
        <w:t>terea semnificativă a suprafe</w:t>
      </w:r>
      <w:r w:rsidR="00FF3EB0">
        <w:rPr>
          <w:rFonts w:ascii="Times New Roman" w:hAnsi="Times New Roman" w:cs="Times New Roman"/>
          <w:sz w:val="24"/>
          <w:szCs w:val="24"/>
          <w:lang w:val="ro-RO"/>
        </w:rPr>
        <w:t>ț</w:t>
      </w:r>
      <w:r w:rsidRPr="00EA4D35">
        <w:rPr>
          <w:rFonts w:ascii="Times New Roman" w:hAnsi="Times New Roman" w:cs="Times New Roman"/>
          <w:sz w:val="24"/>
          <w:szCs w:val="24"/>
          <w:lang w:val="ro-RO"/>
        </w:rPr>
        <w:t>ei de pădure în ace</w:t>
      </w:r>
      <w:r w:rsidR="00FF3EB0">
        <w:rPr>
          <w:rFonts w:ascii="Times New Roman" w:hAnsi="Times New Roman" w:cs="Times New Roman"/>
          <w:sz w:val="24"/>
          <w:szCs w:val="24"/>
          <w:lang w:val="ro-RO"/>
        </w:rPr>
        <w:t>a</w:t>
      </w:r>
      <w:r w:rsidRPr="00EA4D35">
        <w:rPr>
          <w:rFonts w:ascii="Times New Roman" w:hAnsi="Times New Roman" w:cs="Times New Roman"/>
          <w:sz w:val="24"/>
          <w:szCs w:val="24"/>
          <w:lang w:val="ro-RO"/>
        </w:rPr>
        <w:t>st</w:t>
      </w:r>
      <w:r w:rsidR="00FF3EB0">
        <w:rPr>
          <w:rFonts w:ascii="Times New Roman" w:hAnsi="Times New Roman" w:cs="Times New Roman"/>
          <w:sz w:val="24"/>
          <w:szCs w:val="24"/>
          <w:lang w:val="ro-RO"/>
        </w:rPr>
        <w:t>ă</w:t>
      </w:r>
      <w:r w:rsidRPr="00EA4D35">
        <w:rPr>
          <w:rFonts w:ascii="Times New Roman" w:hAnsi="Times New Roman" w:cs="Times New Roman"/>
          <w:sz w:val="24"/>
          <w:szCs w:val="24"/>
          <w:lang w:val="ro-RO"/>
        </w:rPr>
        <w:t xml:space="preserve"> zon</w:t>
      </w:r>
      <w:r w:rsidR="00FF3EB0">
        <w:rPr>
          <w:rFonts w:ascii="Times New Roman" w:hAnsi="Times New Roman" w:cs="Times New Roman"/>
          <w:sz w:val="24"/>
          <w:szCs w:val="24"/>
          <w:lang w:val="ro-RO"/>
        </w:rPr>
        <w:t>ă</w:t>
      </w:r>
      <w:r w:rsidRPr="00EA4D35">
        <w:rPr>
          <w:rFonts w:ascii="Times New Roman" w:hAnsi="Times New Roman" w:cs="Times New Roman"/>
          <w:sz w:val="24"/>
          <w:szCs w:val="24"/>
          <w:lang w:val="ro-RO"/>
        </w:rPr>
        <w:t>.</w:t>
      </w:r>
    </w:p>
    <w:bookmarkEnd w:id="1"/>
    <w:p w14:paraId="52E1B00E" w14:textId="0C21E1CD" w:rsidR="00C63571" w:rsidRPr="00EA4D35" w:rsidRDefault="002235CB" w:rsidP="00C63571">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ab/>
        <w:t xml:space="preserve"> </w:t>
      </w:r>
      <w:r w:rsidR="00C63571" w:rsidRPr="00EA4D35">
        <w:rPr>
          <w:rFonts w:ascii="Times New Roman" w:hAnsi="Times New Roman" w:cs="Times New Roman"/>
          <w:sz w:val="24"/>
          <w:szCs w:val="24"/>
          <w:lang w:val="ro-RO"/>
        </w:rPr>
        <w:t xml:space="preserve">Obiectivul acestei componente este  armonizarea practicilor de management forestier cu cele privind conservarea biodiversității și protejarea mediului și asigurarea tranziției către o </w:t>
      </w:r>
      <w:proofErr w:type="spellStart"/>
      <w:r w:rsidR="00C63571" w:rsidRPr="00EA4D35">
        <w:rPr>
          <w:rFonts w:ascii="Times New Roman" w:hAnsi="Times New Roman" w:cs="Times New Roman"/>
          <w:sz w:val="24"/>
          <w:szCs w:val="24"/>
          <w:lang w:val="ro-RO"/>
        </w:rPr>
        <w:t>Europă</w:t>
      </w:r>
      <w:proofErr w:type="spellEnd"/>
      <w:r w:rsidR="00C63571" w:rsidRPr="00EA4D35">
        <w:rPr>
          <w:rFonts w:ascii="Times New Roman" w:hAnsi="Times New Roman" w:cs="Times New Roman"/>
          <w:sz w:val="24"/>
          <w:szCs w:val="24"/>
          <w:lang w:val="ro-RO"/>
        </w:rPr>
        <w:t xml:space="preserve"> neutră din punct de vedere climatic prin crearea de noi suprafețe acoperite cu păduri și refacerea habitatelor degradate. În special, componenta vizează:</w:t>
      </w:r>
    </w:p>
    <w:p w14:paraId="372BFA01" w14:textId="42EE0CF1" w:rsidR="00C63571" w:rsidRPr="00FF3EB0" w:rsidRDefault="00C63571" w:rsidP="00C63571">
      <w:pPr>
        <w:spacing w:line="288" w:lineRule="auto"/>
        <w:jc w:val="both"/>
        <w:rPr>
          <w:rFonts w:ascii="Times New Roman" w:hAnsi="Times New Roman" w:cs="Times New Roman"/>
          <w:sz w:val="24"/>
          <w:szCs w:val="24"/>
        </w:rPr>
      </w:pPr>
      <w:r w:rsidRPr="00EA4D35">
        <w:rPr>
          <w:rFonts w:ascii="Times New Roman" w:hAnsi="Times New Roman" w:cs="Times New Roman"/>
          <w:sz w:val="24"/>
          <w:szCs w:val="24"/>
          <w:lang w:val="ro-RO"/>
        </w:rPr>
        <w:tab/>
      </w:r>
      <w:r w:rsidR="00FF3EB0">
        <w:rPr>
          <w:rFonts w:ascii="Times New Roman" w:hAnsi="Times New Roman" w:cs="Times New Roman"/>
          <w:sz w:val="24"/>
          <w:szCs w:val="24"/>
          <w:lang w:val="ro-RO"/>
        </w:rPr>
        <w:t xml:space="preserve">- </w:t>
      </w:r>
      <w:r w:rsidRPr="00EA4D35">
        <w:rPr>
          <w:rFonts w:ascii="Times New Roman" w:hAnsi="Times New Roman" w:cs="Times New Roman"/>
          <w:sz w:val="24"/>
          <w:szCs w:val="24"/>
          <w:lang w:val="ro-RO"/>
        </w:rPr>
        <w:t xml:space="preserve"> </w:t>
      </w:r>
      <w:r w:rsidR="00FF3EB0">
        <w:rPr>
          <w:rFonts w:ascii="Times New Roman" w:hAnsi="Times New Roman" w:cs="Times New Roman"/>
          <w:sz w:val="24"/>
          <w:szCs w:val="24"/>
          <w:lang w:val="ro-RO"/>
        </w:rPr>
        <w:t>c</w:t>
      </w:r>
      <w:r w:rsidRPr="00EA4D35">
        <w:rPr>
          <w:rFonts w:ascii="Times New Roman" w:hAnsi="Times New Roman" w:cs="Times New Roman"/>
          <w:sz w:val="24"/>
          <w:szCs w:val="24"/>
          <w:lang w:val="ro-RO"/>
        </w:rPr>
        <w:t>ombaterea efic</w:t>
      </w:r>
      <w:r w:rsidR="00FF3EB0">
        <w:rPr>
          <w:rFonts w:ascii="Times New Roman" w:hAnsi="Times New Roman" w:cs="Times New Roman"/>
          <w:sz w:val="24"/>
          <w:szCs w:val="24"/>
          <w:lang w:val="ro-RO"/>
        </w:rPr>
        <w:t>ientă</w:t>
      </w:r>
      <w:r w:rsidRPr="00EA4D35">
        <w:rPr>
          <w:rFonts w:ascii="Times New Roman" w:hAnsi="Times New Roman" w:cs="Times New Roman"/>
          <w:sz w:val="24"/>
          <w:szCs w:val="24"/>
          <w:lang w:val="ro-RO"/>
        </w:rPr>
        <w:t xml:space="preserve"> a tăierilor ilegale de arbori, creșterea suprafeței acoperite cu păduri și a contribuției sectorului forestier la atingerea țintelor europene privind clima și biodiversitatea, inclusiv prin reforma sistemului de management și a celui de guvernanță în domeniu</w:t>
      </w:r>
      <w:r w:rsidR="00FF3EB0">
        <w:rPr>
          <w:rFonts w:ascii="Times New Roman" w:hAnsi="Times New Roman" w:cs="Times New Roman"/>
          <w:sz w:val="24"/>
          <w:szCs w:val="24"/>
        </w:rPr>
        <w:t>;</w:t>
      </w:r>
    </w:p>
    <w:p w14:paraId="0DC4EE2E" w14:textId="5E1CFF17" w:rsidR="00C63571" w:rsidRPr="00EA4D35" w:rsidRDefault="00C63571" w:rsidP="00C63571">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ab/>
      </w:r>
      <w:r w:rsidR="00FF3EB0">
        <w:rPr>
          <w:rFonts w:ascii="Times New Roman" w:hAnsi="Times New Roman" w:cs="Times New Roman"/>
          <w:sz w:val="24"/>
          <w:szCs w:val="24"/>
          <w:lang w:val="ro-RO"/>
        </w:rPr>
        <w:t>- c</w:t>
      </w:r>
      <w:r w:rsidRPr="00EA4D35">
        <w:rPr>
          <w:rFonts w:ascii="Times New Roman" w:hAnsi="Times New Roman" w:cs="Times New Roman"/>
          <w:sz w:val="24"/>
          <w:szCs w:val="24"/>
          <w:lang w:val="ro-RO"/>
        </w:rPr>
        <w:t>onsolidarea sistemului de management al ariilor naturale protejate în vederea facilitării implementării măsurilor active de conservare stabilite, prin raportare la obiective specifice de conservare pentru habitate și specii, precum și a Strategiei Europene privind biodiversitatea</w:t>
      </w:r>
      <w:r w:rsidR="00FF3EB0">
        <w:rPr>
          <w:rFonts w:ascii="Times New Roman" w:hAnsi="Times New Roman" w:cs="Times New Roman"/>
          <w:sz w:val="24"/>
          <w:szCs w:val="24"/>
          <w:lang w:val="ro-RO"/>
        </w:rPr>
        <w:t>;</w:t>
      </w:r>
    </w:p>
    <w:p w14:paraId="70CC1835" w14:textId="285B5535" w:rsidR="00C63571" w:rsidRPr="00EA4D35" w:rsidRDefault="00C31690" w:rsidP="00C63571">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lastRenderedPageBreak/>
        <w:t xml:space="preserve">            </w:t>
      </w:r>
      <w:r w:rsidR="00C63571" w:rsidRPr="00EA4D35">
        <w:rPr>
          <w:rFonts w:ascii="Times New Roman" w:hAnsi="Times New Roman" w:cs="Times New Roman"/>
          <w:sz w:val="24"/>
          <w:szCs w:val="24"/>
          <w:lang w:val="ro-RO"/>
        </w:rPr>
        <w:t>Pădurile nou create vor reprezenta beneficii sociale după cum urmează:</w:t>
      </w:r>
    </w:p>
    <w:p w14:paraId="53F3CDE5" w14:textId="77777777"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a. pe termen scurt:</w:t>
      </w:r>
    </w:p>
    <w:p w14:paraId="4B2EA0E2" w14:textId="77777777"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prin crearea unui important număr de locuri de muncă;</w:t>
      </w:r>
    </w:p>
    <w:p w14:paraId="0D15C28B" w14:textId="167FFE84" w:rsidR="00C63571"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prin cre</w:t>
      </w:r>
      <w:r w:rsidR="006E2B3E">
        <w:rPr>
          <w:rFonts w:ascii="Times New Roman" w:hAnsi="Times New Roman" w:cs="Times New Roman"/>
          <w:sz w:val="24"/>
          <w:szCs w:val="24"/>
          <w:lang w:val="ro-RO"/>
        </w:rPr>
        <w:t>ș</w:t>
      </w:r>
      <w:r w:rsidRPr="00EA4D35">
        <w:rPr>
          <w:rFonts w:ascii="Times New Roman" w:hAnsi="Times New Roman" w:cs="Times New Roman"/>
          <w:sz w:val="24"/>
          <w:szCs w:val="24"/>
          <w:lang w:val="ro-RO"/>
        </w:rPr>
        <w:t>terea tonusului psihologic al popula</w:t>
      </w:r>
      <w:r w:rsidR="006E2B3E">
        <w:rPr>
          <w:rFonts w:ascii="Times New Roman" w:hAnsi="Times New Roman" w:cs="Times New Roman"/>
          <w:sz w:val="24"/>
          <w:szCs w:val="24"/>
          <w:lang w:val="ro-RO"/>
        </w:rPr>
        <w:t>ț</w:t>
      </w:r>
      <w:r w:rsidRPr="00EA4D35">
        <w:rPr>
          <w:rFonts w:ascii="Times New Roman" w:hAnsi="Times New Roman" w:cs="Times New Roman"/>
          <w:sz w:val="24"/>
          <w:szCs w:val="24"/>
          <w:lang w:val="ro-RO"/>
        </w:rPr>
        <w:t>iei;</w:t>
      </w:r>
    </w:p>
    <w:p w14:paraId="56DEDE02" w14:textId="6844744A" w:rsidR="002235CB" w:rsidRDefault="00C63571"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 introducerea in circuitul forestier a </w:t>
      </w:r>
      <w:r w:rsidR="00C34508" w:rsidRPr="00EA4D35">
        <w:rPr>
          <w:rFonts w:ascii="Times New Roman" w:hAnsi="Times New Roman" w:cs="Times New Roman"/>
          <w:sz w:val="24"/>
          <w:szCs w:val="24"/>
          <w:lang w:val="ro-RO"/>
        </w:rPr>
        <w:t>suprafe</w:t>
      </w:r>
      <w:r w:rsidR="006E2B3E">
        <w:rPr>
          <w:rFonts w:ascii="Times New Roman" w:hAnsi="Times New Roman" w:cs="Times New Roman"/>
          <w:sz w:val="24"/>
          <w:szCs w:val="24"/>
          <w:lang w:val="ro-RO"/>
        </w:rPr>
        <w:t>ț</w:t>
      </w:r>
      <w:r w:rsidR="00C34508" w:rsidRPr="00EA4D35">
        <w:rPr>
          <w:rFonts w:ascii="Times New Roman" w:hAnsi="Times New Roman" w:cs="Times New Roman"/>
          <w:sz w:val="24"/>
          <w:szCs w:val="24"/>
          <w:lang w:val="ro-RO"/>
        </w:rPr>
        <w:t xml:space="preserve">ei de </w:t>
      </w:r>
      <w:r w:rsidR="00D3070B">
        <w:rPr>
          <w:rFonts w:ascii="Times New Roman" w:hAnsi="Times New Roman" w:cs="Times New Roman"/>
          <w:sz w:val="24"/>
          <w:szCs w:val="24"/>
          <w:lang w:val="ro-RO"/>
        </w:rPr>
        <w:t>2.2000</w:t>
      </w:r>
      <w:r w:rsidR="00C34508" w:rsidRPr="00EA4D35">
        <w:rPr>
          <w:rFonts w:ascii="Times New Roman" w:hAnsi="Times New Roman" w:cs="Times New Roman"/>
          <w:sz w:val="24"/>
          <w:szCs w:val="24"/>
          <w:lang w:val="ro-RO"/>
        </w:rPr>
        <w:t xml:space="preserve"> ha</w:t>
      </w:r>
      <w:r w:rsidRPr="00EA4D35">
        <w:rPr>
          <w:rFonts w:ascii="Times New Roman" w:hAnsi="Times New Roman" w:cs="Times New Roman"/>
          <w:sz w:val="24"/>
          <w:szCs w:val="24"/>
          <w:lang w:val="ro-RO"/>
        </w:rPr>
        <w:t xml:space="preserve"> de teren arabil</w:t>
      </w:r>
      <w:r w:rsidR="00612C0D">
        <w:rPr>
          <w:rFonts w:ascii="Times New Roman" w:hAnsi="Times New Roman" w:cs="Times New Roman"/>
          <w:sz w:val="24"/>
          <w:szCs w:val="24"/>
          <w:lang w:val="ro-RO"/>
        </w:rPr>
        <w:t xml:space="preserve"> și </w:t>
      </w:r>
      <w:r w:rsidR="00D3070B">
        <w:rPr>
          <w:rFonts w:ascii="Times New Roman" w:hAnsi="Times New Roman" w:cs="Times New Roman"/>
          <w:sz w:val="24"/>
          <w:szCs w:val="24"/>
          <w:lang w:val="ro-RO"/>
        </w:rPr>
        <w:t>fânaț</w:t>
      </w:r>
      <w:r w:rsidR="00612C0D">
        <w:rPr>
          <w:rFonts w:ascii="Times New Roman" w:hAnsi="Times New Roman" w:cs="Times New Roman"/>
          <w:sz w:val="24"/>
          <w:szCs w:val="24"/>
          <w:lang w:val="ro-RO"/>
        </w:rPr>
        <w:t xml:space="preserve"> </w:t>
      </w:r>
      <w:r w:rsidRPr="00EA4D35">
        <w:rPr>
          <w:rFonts w:ascii="Times New Roman" w:hAnsi="Times New Roman" w:cs="Times New Roman"/>
          <w:sz w:val="24"/>
          <w:szCs w:val="24"/>
          <w:lang w:val="ro-RO"/>
        </w:rPr>
        <w:t>nepretabil pentru agricultura</w:t>
      </w:r>
      <w:r w:rsidR="00C34508" w:rsidRPr="00EA4D35">
        <w:rPr>
          <w:rFonts w:ascii="Times New Roman" w:hAnsi="Times New Roman" w:cs="Times New Roman"/>
          <w:sz w:val="24"/>
          <w:szCs w:val="24"/>
          <w:lang w:val="ro-RO"/>
        </w:rPr>
        <w:t>,</w:t>
      </w:r>
      <w:r w:rsidR="00C34508" w:rsidRPr="00EA4D35">
        <w:rPr>
          <w:lang w:val="ro-RO"/>
        </w:rPr>
        <w:t xml:space="preserve"> </w:t>
      </w:r>
      <w:r w:rsidR="00C34508" w:rsidRPr="00EA4D35">
        <w:rPr>
          <w:rFonts w:ascii="Times New Roman" w:hAnsi="Times New Roman" w:cs="Times New Roman"/>
          <w:sz w:val="24"/>
          <w:szCs w:val="24"/>
          <w:lang w:val="ro-RO"/>
        </w:rPr>
        <w:t>situate în zone expuse/vulnerabile la riscuri climatice</w:t>
      </w:r>
      <w:r w:rsidRPr="00EA4D35">
        <w:rPr>
          <w:rFonts w:ascii="Times New Roman" w:hAnsi="Times New Roman" w:cs="Times New Roman"/>
          <w:sz w:val="24"/>
          <w:szCs w:val="24"/>
          <w:lang w:val="ro-RO"/>
        </w:rPr>
        <w:t>;</w:t>
      </w:r>
      <w:r w:rsidR="002235CB" w:rsidRPr="00EA4D35">
        <w:rPr>
          <w:rFonts w:ascii="Times New Roman" w:hAnsi="Times New Roman" w:cs="Times New Roman"/>
          <w:sz w:val="24"/>
          <w:szCs w:val="24"/>
          <w:lang w:val="ro-RO"/>
        </w:rPr>
        <w:t xml:space="preserve"> </w:t>
      </w:r>
    </w:p>
    <w:p w14:paraId="3EF7DFBF" w14:textId="789D549B"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b. pe termen mediu </w:t>
      </w:r>
      <w:r w:rsidR="00441665">
        <w:rPr>
          <w:rFonts w:ascii="Times New Roman" w:hAnsi="Times New Roman" w:cs="Times New Roman"/>
          <w:sz w:val="24"/>
          <w:szCs w:val="24"/>
          <w:lang w:val="ro-RO"/>
        </w:rPr>
        <w:t>ș</w:t>
      </w:r>
      <w:r w:rsidRPr="00EA4D35">
        <w:rPr>
          <w:rFonts w:ascii="Times New Roman" w:hAnsi="Times New Roman" w:cs="Times New Roman"/>
          <w:sz w:val="24"/>
          <w:szCs w:val="24"/>
          <w:lang w:val="ro-RO"/>
        </w:rPr>
        <w:t>i lung:</w:t>
      </w:r>
    </w:p>
    <w:p w14:paraId="464F873D" w14:textId="730B0C50"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prin stoparea fenomenelor de degradare a versan</w:t>
      </w:r>
      <w:r w:rsidR="006E2B3E">
        <w:rPr>
          <w:rFonts w:ascii="Times New Roman" w:hAnsi="Times New Roman" w:cs="Times New Roman"/>
          <w:sz w:val="24"/>
          <w:szCs w:val="24"/>
          <w:lang w:val="ro-RO"/>
        </w:rPr>
        <w:t>ț</w:t>
      </w:r>
      <w:r w:rsidRPr="00EA4D35">
        <w:rPr>
          <w:rFonts w:ascii="Times New Roman" w:hAnsi="Times New Roman" w:cs="Times New Roman"/>
          <w:sz w:val="24"/>
          <w:szCs w:val="24"/>
          <w:lang w:val="ro-RO"/>
        </w:rPr>
        <w:t>ilor;</w:t>
      </w:r>
    </w:p>
    <w:p w14:paraId="74041BBA" w14:textId="77777777"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 prin crearea unor resurse locale de material lemnos </w:t>
      </w:r>
      <w:proofErr w:type="spellStart"/>
      <w:r w:rsidRPr="00EA4D35">
        <w:rPr>
          <w:rFonts w:ascii="Times New Roman" w:hAnsi="Times New Roman" w:cs="Times New Roman"/>
          <w:sz w:val="24"/>
          <w:szCs w:val="24"/>
          <w:lang w:val="ro-RO"/>
        </w:rPr>
        <w:t>şi</w:t>
      </w:r>
      <w:proofErr w:type="spellEnd"/>
      <w:r w:rsidRPr="00EA4D35">
        <w:rPr>
          <w:rFonts w:ascii="Times New Roman" w:hAnsi="Times New Roman" w:cs="Times New Roman"/>
          <w:sz w:val="24"/>
          <w:szCs w:val="24"/>
          <w:lang w:val="ro-RO"/>
        </w:rPr>
        <w:t xml:space="preserve"> produse accesorii ale pădurii;</w:t>
      </w:r>
    </w:p>
    <w:p w14:paraId="5CA8B657" w14:textId="6CC91FB5"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 prin ameliorarea peisajului </w:t>
      </w:r>
      <w:r w:rsidR="006E2B3E">
        <w:rPr>
          <w:rFonts w:ascii="Times New Roman" w:hAnsi="Times New Roman" w:cs="Times New Roman"/>
          <w:sz w:val="24"/>
          <w:szCs w:val="24"/>
          <w:lang w:val="ro-RO"/>
        </w:rPr>
        <w:t>ș</w:t>
      </w:r>
      <w:r w:rsidRPr="00EA4D35">
        <w:rPr>
          <w:rFonts w:ascii="Times New Roman" w:hAnsi="Times New Roman" w:cs="Times New Roman"/>
          <w:sz w:val="24"/>
          <w:szCs w:val="24"/>
          <w:lang w:val="ro-RO"/>
        </w:rPr>
        <w:t>i celela</w:t>
      </w:r>
      <w:r w:rsidR="00E812C9">
        <w:rPr>
          <w:rFonts w:ascii="Times New Roman" w:hAnsi="Times New Roman" w:cs="Times New Roman"/>
          <w:sz w:val="24"/>
          <w:szCs w:val="24"/>
          <w:lang w:val="ro-RO"/>
        </w:rPr>
        <w:t>l</w:t>
      </w:r>
      <w:r w:rsidRPr="00EA4D35">
        <w:rPr>
          <w:rFonts w:ascii="Times New Roman" w:hAnsi="Times New Roman" w:cs="Times New Roman"/>
          <w:sz w:val="24"/>
          <w:szCs w:val="24"/>
          <w:lang w:val="ro-RO"/>
        </w:rPr>
        <w:t xml:space="preserve">te beneficii </w:t>
      </w:r>
      <w:proofErr w:type="spellStart"/>
      <w:r w:rsidRPr="00EA4D35">
        <w:rPr>
          <w:rFonts w:ascii="Times New Roman" w:hAnsi="Times New Roman" w:cs="Times New Roman"/>
          <w:sz w:val="24"/>
          <w:szCs w:val="24"/>
          <w:lang w:val="ro-RO"/>
        </w:rPr>
        <w:t>eco</w:t>
      </w:r>
      <w:proofErr w:type="spellEnd"/>
      <w:r w:rsidRPr="00EA4D35">
        <w:rPr>
          <w:rFonts w:ascii="Times New Roman" w:hAnsi="Times New Roman" w:cs="Times New Roman"/>
          <w:sz w:val="24"/>
          <w:szCs w:val="24"/>
          <w:lang w:val="ro-RO"/>
        </w:rPr>
        <w:t>-sociale cunoscute;</w:t>
      </w:r>
    </w:p>
    <w:p w14:paraId="4F68068A" w14:textId="77777777"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 prin crearea unor locuri de muncă legate de administrarea </w:t>
      </w:r>
      <w:proofErr w:type="spellStart"/>
      <w:r w:rsidRPr="00EA4D35">
        <w:rPr>
          <w:rFonts w:ascii="Times New Roman" w:hAnsi="Times New Roman" w:cs="Times New Roman"/>
          <w:sz w:val="24"/>
          <w:szCs w:val="24"/>
          <w:lang w:val="ro-RO"/>
        </w:rPr>
        <w:t>şi</w:t>
      </w:r>
      <w:proofErr w:type="spellEnd"/>
      <w:r w:rsidRPr="00EA4D35">
        <w:rPr>
          <w:rFonts w:ascii="Times New Roman" w:hAnsi="Times New Roman" w:cs="Times New Roman"/>
          <w:sz w:val="24"/>
          <w:szCs w:val="24"/>
          <w:lang w:val="ro-RO"/>
        </w:rPr>
        <w:t xml:space="preserve"> exploatare resurselor pădurii;</w:t>
      </w:r>
    </w:p>
    <w:p w14:paraId="64CFBB4A" w14:textId="73144F5E" w:rsidR="002235CB" w:rsidRPr="00EA4D35" w:rsidRDefault="002235CB" w:rsidP="002235CB">
      <w:pPr>
        <w:spacing w:line="288" w:lineRule="auto"/>
        <w:jc w:val="both"/>
        <w:rPr>
          <w:rStyle w:val="slitbdy"/>
          <w:rFonts w:ascii="Times New Roman" w:hAnsi="Times New Roman" w:cs="Times New Roman"/>
          <w:sz w:val="24"/>
          <w:szCs w:val="24"/>
          <w:lang w:val="ro-RO"/>
        </w:rPr>
      </w:pPr>
      <w:r w:rsidRPr="00EA4D35">
        <w:rPr>
          <w:rFonts w:ascii="Times New Roman" w:hAnsi="Times New Roman" w:cs="Times New Roman"/>
          <w:sz w:val="24"/>
          <w:szCs w:val="24"/>
          <w:lang w:val="ro-RO"/>
        </w:rPr>
        <w:t>- prin cre</w:t>
      </w:r>
      <w:r w:rsidR="00E812C9">
        <w:rPr>
          <w:rFonts w:ascii="Times New Roman" w:hAnsi="Times New Roman" w:cs="Times New Roman"/>
          <w:sz w:val="24"/>
          <w:szCs w:val="24"/>
          <w:lang w:val="ro-RO"/>
        </w:rPr>
        <w:t>ș</w:t>
      </w:r>
      <w:r w:rsidRPr="00EA4D35">
        <w:rPr>
          <w:rFonts w:ascii="Times New Roman" w:hAnsi="Times New Roman" w:cs="Times New Roman"/>
          <w:sz w:val="24"/>
          <w:szCs w:val="24"/>
          <w:lang w:val="ro-RO"/>
        </w:rPr>
        <w:t xml:space="preserve">terea valorii economice a terenurilor împădurite precum </w:t>
      </w:r>
      <w:proofErr w:type="spellStart"/>
      <w:r w:rsidRPr="00EA4D35">
        <w:rPr>
          <w:rFonts w:ascii="Times New Roman" w:hAnsi="Times New Roman" w:cs="Times New Roman"/>
          <w:sz w:val="24"/>
          <w:szCs w:val="24"/>
          <w:lang w:val="ro-RO"/>
        </w:rPr>
        <w:t>şi</w:t>
      </w:r>
      <w:proofErr w:type="spellEnd"/>
      <w:r w:rsidRPr="00EA4D35">
        <w:rPr>
          <w:rFonts w:ascii="Times New Roman" w:hAnsi="Times New Roman" w:cs="Times New Roman"/>
          <w:sz w:val="24"/>
          <w:szCs w:val="24"/>
          <w:lang w:val="ro-RO"/>
        </w:rPr>
        <w:t xml:space="preserve"> a celor limitrofe.</w:t>
      </w:r>
    </w:p>
    <w:p w14:paraId="1050F9F3" w14:textId="77777777" w:rsidR="002235CB" w:rsidRPr="00EA4D35" w:rsidRDefault="002235CB" w:rsidP="002235CB">
      <w:pPr>
        <w:pStyle w:val="ListParagraph"/>
        <w:numPr>
          <w:ilvl w:val="0"/>
          <w:numId w:val="2"/>
        </w:numPr>
        <w:jc w:val="both"/>
        <w:rPr>
          <w:rStyle w:val="slitbdy"/>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valoarea investiției;</w:t>
      </w:r>
    </w:p>
    <w:p w14:paraId="0D91A09E" w14:textId="526F6266" w:rsidR="002235CB" w:rsidRPr="001E0E6C" w:rsidRDefault="00A126B6" w:rsidP="002235CB">
      <w:pPr>
        <w:pStyle w:val="ListParagraph"/>
        <w:jc w:val="both"/>
        <w:rPr>
          <w:rFonts w:ascii="Times New Roman" w:hAnsi="Times New Roman" w:cs="Times New Roman"/>
          <w:b/>
          <w:sz w:val="24"/>
          <w:szCs w:val="24"/>
          <w:lang w:val="ro-RO"/>
        </w:rPr>
      </w:pPr>
      <w:r w:rsidRPr="001E0E6C">
        <w:rPr>
          <w:rFonts w:ascii="Times New Roman" w:hAnsi="Times New Roman" w:cs="Times New Roman"/>
          <w:b/>
          <w:sz w:val="24"/>
          <w:szCs w:val="24"/>
          <w:lang w:val="ro-RO"/>
        </w:rPr>
        <w:t>Valoarea  a investi</w:t>
      </w:r>
      <w:r w:rsidR="001E0E6C">
        <w:rPr>
          <w:rFonts w:ascii="Times New Roman" w:hAnsi="Times New Roman" w:cs="Times New Roman"/>
          <w:b/>
          <w:sz w:val="24"/>
          <w:szCs w:val="24"/>
          <w:lang w:val="ro-RO"/>
        </w:rPr>
        <w:t>ț</w:t>
      </w:r>
      <w:r w:rsidRPr="001E0E6C">
        <w:rPr>
          <w:rFonts w:ascii="Times New Roman" w:hAnsi="Times New Roman" w:cs="Times New Roman"/>
          <w:b/>
          <w:sz w:val="24"/>
          <w:szCs w:val="24"/>
          <w:lang w:val="ro-RO"/>
        </w:rPr>
        <w:t>iei este de:</w:t>
      </w:r>
    </w:p>
    <w:p w14:paraId="3E7B1EB0" w14:textId="005B4FF4" w:rsidR="00A126B6" w:rsidRPr="001E0E6C" w:rsidRDefault="00A126B6" w:rsidP="00A126B6">
      <w:pPr>
        <w:pStyle w:val="ListParagraph"/>
        <w:numPr>
          <w:ilvl w:val="0"/>
          <w:numId w:val="14"/>
        </w:numPr>
        <w:jc w:val="both"/>
        <w:rPr>
          <w:rFonts w:ascii="Times New Roman" w:hAnsi="Times New Roman" w:cs="Times New Roman"/>
          <w:b/>
          <w:sz w:val="24"/>
          <w:szCs w:val="24"/>
          <w:lang w:val="ro-RO"/>
        </w:rPr>
      </w:pPr>
      <w:r w:rsidRPr="001E0E6C">
        <w:rPr>
          <w:rFonts w:ascii="Times New Roman" w:hAnsi="Times New Roman" w:cs="Times New Roman"/>
          <w:b/>
          <w:sz w:val="24"/>
          <w:szCs w:val="24"/>
          <w:lang w:val="ro-RO"/>
        </w:rPr>
        <w:t xml:space="preserve">Proiectare </w:t>
      </w:r>
      <w:r w:rsidR="00D3070B">
        <w:rPr>
          <w:rFonts w:ascii="Times New Roman" w:hAnsi="Times New Roman" w:cs="Times New Roman"/>
          <w:b/>
          <w:sz w:val="24"/>
          <w:szCs w:val="24"/>
          <w:lang w:val="ro-RO"/>
        </w:rPr>
        <w:t>–</w:t>
      </w:r>
      <w:r w:rsidR="001E0E6C">
        <w:rPr>
          <w:rFonts w:ascii="Times New Roman" w:hAnsi="Times New Roman" w:cs="Times New Roman"/>
          <w:b/>
          <w:sz w:val="24"/>
          <w:szCs w:val="24"/>
          <w:lang w:val="ro-RO"/>
        </w:rPr>
        <w:t xml:space="preserve"> </w:t>
      </w:r>
      <w:r w:rsidR="00D3070B">
        <w:rPr>
          <w:rFonts w:ascii="Times New Roman" w:hAnsi="Times New Roman" w:cs="Times New Roman"/>
          <w:b/>
          <w:sz w:val="24"/>
          <w:szCs w:val="24"/>
          <w:lang w:val="ro-RO"/>
        </w:rPr>
        <w:t>2.665,8</w:t>
      </w:r>
      <w:r w:rsidRPr="001E0E6C">
        <w:rPr>
          <w:rFonts w:ascii="Times New Roman" w:hAnsi="Times New Roman" w:cs="Times New Roman"/>
          <w:b/>
          <w:sz w:val="24"/>
          <w:szCs w:val="24"/>
          <w:lang w:val="ro-RO"/>
        </w:rPr>
        <w:t xml:space="preserve"> euro</w:t>
      </w:r>
      <w:r w:rsidR="003F4D0F" w:rsidRPr="001E0E6C">
        <w:rPr>
          <w:rFonts w:ascii="Times New Roman" w:hAnsi="Times New Roman" w:cs="Times New Roman"/>
          <w:b/>
          <w:sz w:val="24"/>
          <w:szCs w:val="24"/>
          <w:lang w:val="ro-RO"/>
        </w:rPr>
        <w:t xml:space="preserve"> </w:t>
      </w:r>
      <w:r w:rsidR="001E0E6C" w:rsidRPr="001E0E6C">
        <w:rPr>
          <w:rFonts w:ascii="Times New Roman" w:hAnsi="Times New Roman" w:cs="Times New Roman"/>
          <w:b/>
          <w:sz w:val="24"/>
          <w:szCs w:val="24"/>
          <w:lang w:val="ro-RO"/>
        </w:rPr>
        <w:t>cu</w:t>
      </w:r>
      <w:r w:rsidR="003F4D0F" w:rsidRPr="001E0E6C">
        <w:rPr>
          <w:rFonts w:ascii="Times New Roman" w:hAnsi="Times New Roman" w:cs="Times New Roman"/>
          <w:b/>
          <w:sz w:val="24"/>
          <w:szCs w:val="24"/>
          <w:lang w:val="ro-RO"/>
        </w:rPr>
        <w:t xml:space="preserve"> TVA.</w:t>
      </w:r>
    </w:p>
    <w:p w14:paraId="6F2E2D12" w14:textId="49621BC7" w:rsidR="00A126B6" w:rsidRPr="001E0E6C" w:rsidRDefault="001E0E6C" w:rsidP="00A126B6">
      <w:pPr>
        <w:pStyle w:val="ListParagraph"/>
        <w:numPr>
          <w:ilvl w:val="0"/>
          <w:numId w:val="14"/>
        </w:numPr>
        <w:jc w:val="both"/>
        <w:rPr>
          <w:rFonts w:ascii="Times New Roman" w:hAnsi="Times New Roman" w:cs="Times New Roman"/>
          <w:b/>
          <w:sz w:val="24"/>
          <w:szCs w:val="24"/>
          <w:lang w:val="ro-RO"/>
        </w:rPr>
      </w:pPr>
      <w:r>
        <w:rPr>
          <w:rFonts w:ascii="Times New Roman" w:hAnsi="Times New Roman" w:cs="Times New Roman"/>
          <w:b/>
          <w:sz w:val="24"/>
          <w:szCs w:val="24"/>
          <w:lang w:val="ro-RO"/>
        </w:rPr>
        <w:t>Î</w:t>
      </w:r>
      <w:r w:rsidR="00A126B6" w:rsidRPr="001E0E6C">
        <w:rPr>
          <w:rFonts w:ascii="Times New Roman" w:hAnsi="Times New Roman" w:cs="Times New Roman"/>
          <w:b/>
          <w:sz w:val="24"/>
          <w:szCs w:val="24"/>
          <w:lang w:val="ro-RO"/>
        </w:rPr>
        <w:t>nfiin</w:t>
      </w:r>
      <w:r>
        <w:rPr>
          <w:rFonts w:ascii="Times New Roman" w:hAnsi="Times New Roman" w:cs="Times New Roman"/>
          <w:b/>
          <w:sz w:val="24"/>
          <w:szCs w:val="24"/>
          <w:lang w:val="ro-RO"/>
        </w:rPr>
        <w:t>ț</w:t>
      </w:r>
      <w:r w:rsidR="00A126B6" w:rsidRPr="001E0E6C">
        <w:rPr>
          <w:rFonts w:ascii="Times New Roman" w:hAnsi="Times New Roman" w:cs="Times New Roman"/>
          <w:b/>
          <w:sz w:val="24"/>
          <w:szCs w:val="24"/>
          <w:lang w:val="ro-RO"/>
        </w:rPr>
        <w:t xml:space="preserve">are </w:t>
      </w:r>
      <w:r>
        <w:rPr>
          <w:rFonts w:ascii="Times New Roman" w:hAnsi="Times New Roman" w:cs="Times New Roman"/>
          <w:b/>
          <w:sz w:val="24"/>
          <w:szCs w:val="24"/>
          <w:lang w:val="ro-RO"/>
        </w:rPr>
        <w:t>ș</w:t>
      </w:r>
      <w:r w:rsidR="00A126B6" w:rsidRPr="001E0E6C">
        <w:rPr>
          <w:rFonts w:ascii="Times New Roman" w:hAnsi="Times New Roman" w:cs="Times New Roman"/>
          <w:b/>
          <w:sz w:val="24"/>
          <w:szCs w:val="24"/>
          <w:lang w:val="ro-RO"/>
        </w:rPr>
        <w:t xml:space="preserve">i </w:t>
      </w:r>
      <w:r>
        <w:rPr>
          <w:rFonts w:ascii="Times New Roman" w:hAnsi="Times New Roman" w:cs="Times New Roman"/>
          <w:b/>
          <w:sz w:val="24"/>
          <w:szCs w:val="24"/>
          <w:lang w:val="ro-RO"/>
        </w:rPr>
        <w:t>î</w:t>
      </w:r>
      <w:r w:rsidR="00A126B6" w:rsidRPr="001E0E6C">
        <w:rPr>
          <w:rFonts w:ascii="Times New Roman" w:hAnsi="Times New Roman" w:cs="Times New Roman"/>
          <w:b/>
          <w:sz w:val="24"/>
          <w:szCs w:val="24"/>
          <w:lang w:val="ro-RO"/>
        </w:rPr>
        <w:t>ntre</w:t>
      </w:r>
      <w:r>
        <w:rPr>
          <w:rFonts w:ascii="Times New Roman" w:hAnsi="Times New Roman" w:cs="Times New Roman"/>
          <w:b/>
          <w:sz w:val="24"/>
          <w:szCs w:val="24"/>
          <w:lang w:val="ro-RO"/>
        </w:rPr>
        <w:t>ț</w:t>
      </w:r>
      <w:r w:rsidR="00A126B6" w:rsidRPr="001E0E6C">
        <w:rPr>
          <w:rFonts w:ascii="Times New Roman" w:hAnsi="Times New Roman" w:cs="Times New Roman"/>
          <w:b/>
          <w:sz w:val="24"/>
          <w:szCs w:val="24"/>
          <w:lang w:val="ro-RO"/>
        </w:rPr>
        <w:t>i</w:t>
      </w:r>
      <w:r>
        <w:rPr>
          <w:rFonts w:ascii="Times New Roman" w:hAnsi="Times New Roman" w:cs="Times New Roman"/>
          <w:b/>
          <w:sz w:val="24"/>
          <w:szCs w:val="24"/>
          <w:lang w:val="ro-RO"/>
        </w:rPr>
        <w:t>ne</w:t>
      </w:r>
      <w:r w:rsidR="00A126B6" w:rsidRPr="001E0E6C">
        <w:rPr>
          <w:rFonts w:ascii="Times New Roman" w:hAnsi="Times New Roman" w:cs="Times New Roman"/>
          <w:b/>
          <w:sz w:val="24"/>
          <w:szCs w:val="24"/>
          <w:lang w:val="ro-RO"/>
        </w:rPr>
        <w:t xml:space="preserve">re </w:t>
      </w:r>
      <w:r w:rsidR="00010AE3" w:rsidRPr="001E0E6C">
        <w:rPr>
          <w:rFonts w:ascii="Times New Roman" w:hAnsi="Times New Roman" w:cs="Times New Roman"/>
          <w:b/>
          <w:sz w:val="24"/>
          <w:szCs w:val="24"/>
          <w:lang w:val="ro-RO"/>
        </w:rPr>
        <w:t xml:space="preserve"> </w:t>
      </w:r>
      <w:r w:rsidR="00A126B6" w:rsidRPr="001E0E6C">
        <w:rPr>
          <w:rFonts w:ascii="Times New Roman" w:hAnsi="Times New Roman" w:cs="Times New Roman"/>
          <w:b/>
          <w:sz w:val="24"/>
          <w:szCs w:val="24"/>
          <w:lang w:val="ro-RO"/>
        </w:rPr>
        <w:t>6 ani</w:t>
      </w:r>
      <w:r>
        <w:rPr>
          <w:rFonts w:ascii="Times New Roman" w:hAnsi="Times New Roman" w:cs="Times New Roman"/>
          <w:b/>
          <w:sz w:val="24"/>
          <w:szCs w:val="24"/>
          <w:lang w:val="ro-RO"/>
        </w:rPr>
        <w:t xml:space="preserve"> </w:t>
      </w:r>
      <w:r w:rsidR="00D3070B">
        <w:rPr>
          <w:rFonts w:ascii="Times New Roman" w:hAnsi="Times New Roman" w:cs="Times New Roman"/>
          <w:b/>
          <w:sz w:val="24"/>
          <w:szCs w:val="24"/>
          <w:lang w:val="ro-RO"/>
        </w:rPr>
        <w:t>–</w:t>
      </w:r>
      <w:r w:rsidR="00A126B6" w:rsidRPr="001E0E6C">
        <w:rPr>
          <w:rFonts w:ascii="Times New Roman" w:hAnsi="Times New Roman" w:cs="Times New Roman"/>
          <w:b/>
          <w:sz w:val="24"/>
          <w:szCs w:val="24"/>
          <w:lang w:val="ro-RO"/>
        </w:rPr>
        <w:t xml:space="preserve"> </w:t>
      </w:r>
      <w:r w:rsidR="00D3070B">
        <w:rPr>
          <w:rFonts w:ascii="Times New Roman" w:hAnsi="Times New Roman" w:cs="Times New Roman"/>
          <w:b/>
          <w:sz w:val="24"/>
          <w:szCs w:val="24"/>
          <w:lang w:val="ro-RO"/>
        </w:rPr>
        <w:t>51.436,</w:t>
      </w:r>
      <w:r w:rsidRPr="001E0E6C">
        <w:rPr>
          <w:rFonts w:ascii="Times New Roman" w:hAnsi="Times New Roman" w:cs="Times New Roman"/>
          <w:b/>
          <w:sz w:val="24"/>
          <w:szCs w:val="24"/>
          <w:lang w:val="ro-RO"/>
        </w:rPr>
        <w:t>0</w:t>
      </w:r>
      <w:r w:rsidR="00A126B6" w:rsidRPr="001E0E6C">
        <w:rPr>
          <w:rFonts w:ascii="Times New Roman" w:hAnsi="Times New Roman" w:cs="Times New Roman"/>
          <w:b/>
          <w:sz w:val="24"/>
          <w:szCs w:val="24"/>
          <w:lang w:val="ro-RO"/>
        </w:rPr>
        <w:t xml:space="preserve"> </w:t>
      </w:r>
      <w:r w:rsidRPr="001E0E6C">
        <w:rPr>
          <w:rFonts w:ascii="Times New Roman" w:hAnsi="Times New Roman" w:cs="Times New Roman"/>
          <w:b/>
          <w:sz w:val="24"/>
          <w:szCs w:val="24"/>
          <w:lang w:val="ro-RO"/>
        </w:rPr>
        <w:t>cu</w:t>
      </w:r>
      <w:r w:rsidR="003F4D0F" w:rsidRPr="001E0E6C">
        <w:rPr>
          <w:rFonts w:ascii="Times New Roman" w:hAnsi="Times New Roman" w:cs="Times New Roman"/>
          <w:b/>
          <w:sz w:val="24"/>
          <w:szCs w:val="24"/>
          <w:lang w:val="ro-RO"/>
        </w:rPr>
        <w:t xml:space="preserve">  TVA</w:t>
      </w:r>
    </w:p>
    <w:p w14:paraId="223405FD" w14:textId="7408B2B4" w:rsidR="005D40AE" w:rsidRPr="001E0E6C" w:rsidRDefault="001E0E6C" w:rsidP="00A126B6">
      <w:pPr>
        <w:pStyle w:val="ListParagraph"/>
        <w:numPr>
          <w:ilvl w:val="0"/>
          <w:numId w:val="14"/>
        </w:numPr>
        <w:jc w:val="both"/>
        <w:rPr>
          <w:rFonts w:ascii="Times New Roman" w:hAnsi="Times New Roman" w:cs="Times New Roman"/>
          <w:b/>
          <w:sz w:val="24"/>
          <w:szCs w:val="24"/>
          <w:lang w:val="ro-RO"/>
        </w:rPr>
      </w:pPr>
      <w:r>
        <w:rPr>
          <w:rFonts w:ascii="Times New Roman" w:hAnsi="Times New Roman" w:cs="Times New Roman"/>
          <w:b/>
          <w:sz w:val="24"/>
          <w:szCs w:val="24"/>
          <w:lang w:val="ro-RO"/>
        </w:rPr>
        <w:t>Î</w:t>
      </w:r>
      <w:r w:rsidR="005D40AE" w:rsidRPr="001E0E6C">
        <w:rPr>
          <w:rFonts w:ascii="Times New Roman" w:hAnsi="Times New Roman" w:cs="Times New Roman"/>
          <w:b/>
          <w:sz w:val="24"/>
          <w:szCs w:val="24"/>
          <w:lang w:val="ro-RO"/>
        </w:rPr>
        <w:t xml:space="preserve">mprejmuire cu gard – </w:t>
      </w:r>
      <w:r w:rsidR="00D3070B">
        <w:rPr>
          <w:rFonts w:ascii="Times New Roman" w:hAnsi="Times New Roman" w:cs="Times New Roman"/>
          <w:b/>
          <w:sz w:val="24"/>
          <w:szCs w:val="24"/>
          <w:lang w:val="ro-RO"/>
        </w:rPr>
        <w:t>16.147,2</w:t>
      </w:r>
      <w:r w:rsidR="003F4D0F" w:rsidRPr="001E0E6C">
        <w:rPr>
          <w:rFonts w:ascii="Times New Roman" w:hAnsi="Times New Roman" w:cs="Times New Roman"/>
          <w:b/>
          <w:sz w:val="24"/>
          <w:szCs w:val="24"/>
          <w:lang w:val="ro-RO"/>
        </w:rPr>
        <w:t xml:space="preserve"> euro </w:t>
      </w:r>
      <w:r w:rsidRPr="001E0E6C">
        <w:rPr>
          <w:rFonts w:ascii="Times New Roman" w:hAnsi="Times New Roman" w:cs="Times New Roman"/>
          <w:b/>
          <w:sz w:val="24"/>
          <w:szCs w:val="24"/>
          <w:lang w:val="ro-RO"/>
        </w:rPr>
        <w:t>cu</w:t>
      </w:r>
      <w:r w:rsidR="003F4D0F" w:rsidRPr="001E0E6C">
        <w:rPr>
          <w:rFonts w:ascii="Times New Roman" w:hAnsi="Times New Roman" w:cs="Times New Roman"/>
          <w:b/>
          <w:sz w:val="24"/>
          <w:szCs w:val="24"/>
          <w:lang w:val="ro-RO"/>
        </w:rPr>
        <w:t xml:space="preserve"> TVA</w:t>
      </w:r>
    </w:p>
    <w:p w14:paraId="0617E7B6" w14:textId="108EBD1B" w:rsidR="002235CB" w:rsidRPr="00EA4D35" w:rsidRDefault="00A126B6" w:rsidP="00EB4A97">
      <w:pPr>
        <w:pStyle w:val="ListParagraph"/>
        <w:jc w:val="both"/>
        <w:rPr>
          <w:rFonts w:ascii="Times New Roman" w:hAnsi="Times New Roman" w:cs="Times New Roman"/>
          <w:b/>
          <w:bCs/>
          <w:color w:val="000000"/>
          <w:sz w:val="24"/>
          <w:szCs w:val="24"/>
          <w:bdr w:val="none" w:sz="0" w:space="0" w:color="auto" w:frame="1"/>
          <w:shd w:val="clear" w:color="auto" w:fill="FFFFFF"/>
          <w:lang w:val="ro-RO"/>
        </w:rPr>
      </w:pPr>
      <w:r w:rsidRPr="001E0E6C">
        <w:rPr>
          <w:rFonts w:ascii="Times New Roman" w:hAnsi="Times New Roman" w:cs="Times New Roman"/>
          <w:b/>
          <w:bCs/>
          <w:color w:val="000000"/>
          <w:sz w:val="24"/>
          <w:szCs w:val="24"/>
          <w:bdr w:val="none" w:sz="0" w:space="0" w:color="auto" w:frame="1"/>
          <w:shd w:val="clear" w:color="auto" w:fill="FFFFFF"/>
          <w:lang w:val="ro-RO"/>
        </w:rPr>
        <w:t>Total investi</w:t>
      </w:r>
      <w:r w:rsidR="001E0E6C">
        <w:rPr>
          <w:rFonts w:ascii="Times New Roman" w:hAnsi="Times New Roman" w:cs="Times New Roman"/>
          <w:b/>
          <w:bCs/>
          <w:color w:val="000000"/>
          <w:sz w:val="24"/>
          <w:szCs w:val="24"/>
          <w:bdr w:val="none" w:sz="0" w:space="0" w:color="auto" w:frame="1"/>
          <w:shd w:val="clear" w:color="auto" w:fill="FFFFFF"/>
          <w:lang w:val="ro-RO"/>
        </w:rPr>
        <w:t>ț</w:t>
      </w:r>
      <w:r w:rsidRPr="001E0E6C">
        <w:rPr>
          <w:rFonts w:ascii="Times New Roman" w:hAnsi="Times New Roman" w:cs="Times New Roman"/>
          <w:b/>
          <w:bCs/>
          <w:color w:val="000000"/>
          <w:sz w:val="24"/>
          <w:szCs w:val="24"/>
          <w:bdr w:val="none" w:sz="0" w:space="0" w:color="auto" w:frame="1"/>
          <w:shd w:val="clear" w:color="auto" w:fill="FFFFFF"/>
          <w:lang w:val="ro-RO"/>
        </w:rPr>
        <w:t xml:space="preserve">ie: </w:t>
      </w:r>
      <w:r w:rsidR="00D3070B">
        <w:rPr>
          <w:rFonts w:ascii="Times New Roman" w:hAnsi="Times New Roman" w:cs="Times New Roman"/>
          <w:b/>
          <w:bCs/>
          <w:color w:val="000000"/>
          <w:sz w:val="24"/>
          <w:szCs w:val="24"/>
          <w:bdr w:val="none" w:sz="0" w:space="0" w:color="auto" w:frame="1"/>
          <w:shd w:val="clear" w:color="auto" w:fill="FFFFFF"/>
          <w:lang w:val="ro-RO"/>
        </w:rPr>
        <w:t>70.249</w:t>
      </w:r>
      <w:r w:rsidR="001E0E6C" w:rsidRPr="001E0E6C">
        <w:rPr>
          <w:rFonts w:ascii="Times New Roman" w:hAnsi="Times New Roman" w:cs="Times New Roman"/>
          <w:b/>
          <w:bCs/>
          <w:color w:val="000000"/>
          <w:sz w:val="24"/>
          <w:szCs w:val="24"/>
          <w:bdr w:val="none" w:sz="0" w:space="0" w:color="auto" w:frame="1"/>
          <w:shd w:val="clear" w:color="auto" w:fill="FFFFFF"/>
          <w:lang w:val="ro-RO"/>
        </w:rPr>
        <w:t>,</w:t>
      </w:r>
      <w:r w:rsidR="00D3070B">
        <w:rPr>
          <w:rFonts w:ascii="Times New Roman" w:hAnsi="Times New Roman" w:cs="Times New Roman"/>
          <w:b/>
          <w:bCs/>
          <w:color w:val="000000"/>
          <w:sz w:val="24"/>
          <w:szCs w:val="24"/>
          <w:bdr w:val="none" w:sz="0" w:space="0" w:color="auto" w:frame="1"/>
          <w:shd w:val="clear" w:color="auto" w:fill="FFFFFF"/>
          <w:lang w:val="ro-RO"/>
        </w:rPr>
        <w:t>00</w:t>
      </w:r>
      <w:r w:rsidR="00D62ACB" w:rsidRPr="001E0E6C">
        <w:rPr>
          <w:rFonts w:ascii="Times New Roman" w:hAnsi="Times New Roman" w:cs="Times New Roman"/>
          <w:b/>
          <w:bCs/>
          <w:color w:val="000000"/>
          <w:sz w:val="24"/>
          <w:szCs w:val="24"/>
          <w:bdr w:val="none" w:sz="0" w:space="0" w:color="auto" w:frame="1"/>
          <w:shd w:val="clear" w:color="auto" w:fill="FFFFFF"/>
          <w:lang w:val="ro-RO"/>
        </w:rPr>
        <w:t xml:space="preserve"> </w:t>
      </w:r>
      <w:r w:rsidR="004827E4" w:rsidRPr="001E0E6C">
        <w:rPr>
          <w:rFonts w:ascii="Times New Roman" w:hAnsi="Times New Roman" w:cs="Times New Roman"/>
          <w:b/>
          <w:bCs/>
          <w:color w:val="000000"/>
          <w:sz w:val="24"/>
          <w:szCs w:val="24"/>
          <w:bdr w:val="none" w:sz="0" w:space="0" w:color="auto" w:frame="1"/>
          <w:shd w:val="clear" w:color="auto" w:fill="FFFFFF"/>
          <w:lang w:val="ro-RO"/>
        </w:rPr>
        <w:t xml:space="preserve">euro </w:t>
      </w:r>
      <w:r w:rsidR="001E0E6C" w:rsidRPr="001E0E6C">
        <w:rPr>
          <w:rFonts w:ascii="Times New Roman" w:hAnsi="Times New Roman" w:cs="Times New Roman"/>
          <w:b/>
          <w:bCs/>
          <w:color w:val="000000"/>
          <w:sz w:val="24"/>
          <w:szCs w:val="24"/>
          <w:bdr w:val="none" w:sz="0" w:space="0" w:color="auto" w:frame="1"/>
          <w:shd w:val="clear" w:color="auto" w:fill="FFFFFF"/>
          <w:lang w:val="ro-RO"/>
        </w:rPr>
        <w:t>cu</w:t>
      </w:r>
      <w:r w:rsidR="00284156" w:rsidRPr="001E0E6C">
        <w:rPr>
          <w:rFonts w:ascii="Times New Roman" w:hAnsi="Times New Roman" w:cs="Times New Roman"/>
          <w:b/>
          <w:bCs/>
          <w:color w:val="000000"/>
          <w:sz w:val="24"/>
          <w:szCs w:val="24"/>
          <w:bdr w:val="none" w:sz="0" w:space="0" w:color="auto" w:frame="1"/>
          <w:shd w:val="clear" w:color="auto" w:fill="FFFFFF"/>
          <w:lang w:val="ro-RO"/>
        </w:rPr>
        <w:t xml:space="preserve"> </w:t>
      </w:r>
      <w:r w:rsidR="003F4D0F" w:rsidRPr="001E0E6C">
        <w:rPr>
          <w:rFonts w:ascii="Times New Roman" w:hAnsi="Times New Roman" w:cs="Times New Roman"/>
          <w:b/>
          <w:bCs/>
          <w:color w:val="000000"/>
          <w:sz w:val="24"/>
          <w:szCs w:val="24"/>
          <w:bdr w:val="none" w:sz="0" w:space="0" w:color="auto" w:frame="1"/>
          <w:shd w:val="clear" w:color="auto" w:fill="FFFFFF"/>
          <w:lang w:val="ro-RO"/>
        </w:rPr>
        <w:t>TVA.</w:t>
      </w:r>
    </w:p>
    <w:p w14:paraId="5E20E74A" w14:textId="77777777" w:rsidR="002235CB" w:rsidRPr="00EA4D35" w:rsidRDefault="002235CB" w:rsidP="002235CB">
      <w:pPr>
        <w:pStyle w:val="ListParagraph"/>
        <w:jc w:val="both"/>
        <w:rPr>
          <w:rStyle w:val="slitbdy"/>
          <w:rFonts w:ascii="Times New Roman" w:hAnsi="Times New Roman" w:cs="Times New Roman"/>
          <w:color w:val="000000"/>
          <w:sz w:val="24"/>
          <w:szCs w:val="24"/>
          <w:bdr w:val="none" w:sz="0" w:space="0" w:color="auto" w:frame="1"/>
          <w:shd w:val="clear" w:color="auto" w:fill="FFFFFF"/>
          <w:lang w:val="ro-RO"/>
        </w:rPr>
      </w:pPr>
    </w:p>
    <w:p w14:paraId="2F55E83C" w14:textId="2DD47EFA" w:rsidR="002235CB" w:rsidRPr="00EA4D35" w:rsidRDefault="002235CB" w:rsidP="002235CB">
      <w:pPr>
        <w:pStyle w:val="ListParagraph"/>
        <w:numPr>
          <w:ilvl w:val="0"/>
          <w:numId w:val="2"/>
        </w:numPr>
        <w:jc w:val="both"/>
        <w:rPr>
          <w:rStyle w:val="slitbdy"/>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perioada de implementare propusă;</w:t>
      </w:r>
    </w:p>
    <w:p w14:paraId="03B5DA97" w14:textId="5AB38687" w:rsidR="00B000BE" w:rsidRPr="00EA4D35" w:rsidRDefault="00B000BE" w:rsidP="00B000BE">
      <w:pPr>
        <w:pStyle w:val="ListParagraph"/>
        <w:jc w:val="both"/>
        <w:rPr>
          <w:rFonts w:ascii="Times New Roman" w:hAnsi="Times New Roman" w:cs="Times New Roman"/>
          <w:color w:val="000000"/>
          <w:sz w:val="24"/>
          <w:szCs w:val="24"/>
          <w:bdr w:val="none" w:sz="0" w:space="0" w:color="auto" w:frame="1"/>
          <w:shd w:val="clear" w:color="auto" w:fill="FFFFFF"/>
          <w:lang w:val="ro-RO"/>
        </w:rPr>
      </w:pPr>
      <w:r w:rsidRPr="00EA4D35">
        <w:rPr>
          <w:rFonts w:ascii="Times New Roman" w:hAnsi="Times New Roman" w:cs="Times New Roman"/>
          <w:color w:val="000000"/>
          <w:sz w:val="24"/>
          <w:szCs w:val="24"/>
          <w:bdr w:val="none" w:sz="0" w:space="0" w:color="auto" w:frame="1"/>
          <w:shd w:val="clear" w:color="auto" w:fill="FFFFFF"/>
          <w:lang w:val="ro-RO"/>
        </w:rPr>
        <w:t>Toate lucrările de înfiin</w:t>
      </w:r>
      <w:r w:rsidR="00E812C9">
        <w:rPr>
          <w:rFonts w:ascii="Times New Roman" w:hAnsi="Times New Roman" w:cs="Times New Roman"/>
          <w:color w:val="000000"/>
          <w:sz w:val="24"/>
          <w:szCs w:val="24"/>
          <w:bdr w:val="none" w:sz="0" w:space="0" w:color="auto" w:frame="1"/>
          <w:shd w:val="clear" w:color="auto" w:fill="FFFFFF"/>
          <w:lang w:val="ro-RO"/>
        </w:rPr>
        <w:t>ț</w:t>
      </w:r>
      <w:r w:rsidRPr="00EA4D35">
        <w:rPr>
          <w:rFonts w:ascii="Times New Roman" w:hAnsi="Times New Roman" w:cs="Times New Roman"/>
          <w:color w:val="000000"/>
          <w:sz w:val="24"/>
          <w:szCs w:val="24"/>
          <w:bdr w:val="none" w:sz="0" w:space="0" w:color="auto" w:frame="1"/>
          <w:shd w:val="clear" w:color="auto" w:fill="FFFFFF"/>
          <w:lang w:val="ro-RO"/>
        </w:rPr>
        <w:t>are a planta</w:t>
      </w:r>
      <w:r w:rsidR="00E812C9">
        <w:rPr>
          <w:rFonts w:ascii="Times New Roman" w:hAnsi="Times New Roman" w:cs="Times New Roman"/>
          <w:color w:val="000000"/>
          <w:sz w:val="24"/>
          <w:szCs w:val="24"/>
          <w:bdr w:val="none" w:sz="0" w:space="0" w:color="auto" w:frame="1"/>
          <w:shd w:val="clear" w:color="auto" w:fill="FFFFFF"/>
          <w:lang w:val="ro-RO"/>
        </w:rPr>
        <w:t>ți</w:t>
      </w:r>
      <w:r w:rsidRPr="00EA4D35">
        <w:rPr>
          <w:rFonts w:ascii="Times New Roman" w:hAnsi="Times New Roman" w:cs="Times New Roman"/>
          <w:color w:val="000000"/>
          <w:sz w:val="24"/>
          <w:szCs w:val="24"/>
          <w:bdr w:val="none" w:sz="0" w:space="0" w:color="auto" w:frame="1"/>
          <w:shd w:val="clear" w:color="auto" w:fill="FFFFFF"/>
          <w:lang w:val="ro-RO"/>
        </w:rPr>
        <w:t>ei se vor definitiva până la începutul următorului sezon</w:t>
      </w:r>
    </w:p>
    <w:p w14:paraId="4C18050D" w14:textId="343CCAE6" w:rsidR="00B000BE" w:rsidRPr="00EA4D35" w:rsidRDefault="00B000BE" w:rsidP="00B000BE">
      <w:pPr>
        <w:pStyle w:val="ListParagraph"/>
        <w:jc w:val="both"/>
        <w:rPr>
          <w:rFonts w:ascii="Times New Roman" w:hAnsi="Times New Roman" w:cs="Times New Roman"/>
          <w:color w:val="000000"/>
          <w:sz w:val="24"/>
          <w:szCs w:val="24"/>
          <w:bdr w:val="none" w:sz="0" w:space="0" w:color="auto" w:frame="1"/>
          <w:shd w:val="clear" w:color="auto" w:fill="FFFFFF"/>
          <w:lang w:val="ro-RO"/>
        </w:rPr>
      </w:pPr>
      <w:r w:rsidRPr="00EA4D35">
        <w:rPr>
          <w:rFonts w:ascii="Times New Roman" w:hAnsi="Times New Roman" w:cs="Times New Roman"/>
          <w:color w:val="000000"/>
          <w:sz w:val="24"/>
          <w:szCs w:val="24"/>
          <w:bdr w:val="none" w:sz="0" w:space="0" w:color="auto" w:frame="1"/>
          <w:shd w:val="clear" w:color="auto" w:fill="FFFFFF"/>
          <w:lang w:val="ro-RO"/>
        </w:rPr>
        <w:t>de vegeta</w:t>
      </w:r>
      <w:r w:rsidR="00E812C9">
        <w:rPr>
          <w:rFonts w:ascii="Times New Roman" w:hAnsi="Times New Roman" w:cs="Times New Roman"/>
          <w:color w:val="000000"/>
          <w:sz w:val="24"/>
          <w:szCs w:val="24"/>
          <w:bdr w:val="none" w:sz="0" w:space="0" w:color="auto" w:frame="1"/>
          <w:shd w:val="clear" w:color="auto" w:fill="FFFFFF"/>
          <w:lang w:val="ro-RO"/>
        </w:rPr>
        <w:t>ț</w:t>
      </w:r>
      <w:r w:rsidRPr="00EA4D35">
        <w:rPr>
          <w:rFonts w:ascii="Times New Roman" w:hAnsi="Times New Roman" w:cs="Times New Roman"/>
          <w:color w:val="000000"/>
          <w:sz w:val="24"/>
          <w:szCs w:val="24"/>
          <w:bdr w:val="none" w:sz="0" w:space="0" w:color="auto" w:frame="1"/>
          <w:shd w:val="clear" w:color="auto" w:fill="FFFFFF"/>
          <w:lang w:val="ro-RO"/>
        </w:rPr>
        <w:t>ie, socotit de la data semnării contractului de finan</w:t>
      </w:r>
      <w:r w:rsidR="00E812C9">
        <w:rPr>
          <w:rFonts w:ascii="Times New Roman" w:hAnsi="Times New Roman" w:cs="Times New Roman"/>
          <w:color w:val="000000"/>
          <w:sz w:val="24"/>
          <w:szCs w:val="24"/>
          <w:bdr w:val="none" w:sz="0" w:space="0" w:color="auto" w:frame="1"/>
          <w:shd w:val="clear" w:color="auto" w:fill="FFFFFF"/>
          <w:lang w:val="ro-RO"/>
        </w:rPr>
        <w:t>ț</w:t>
      </w:r>
      <w:r w:rsidRPr="00EA4D35">
        <w:rPr>
          <w:rFonts w:ascii="Times New Roman" w:hAnsi="Times New Roman" w:cs="Times New Roman"/>
          <w:color w:val="000000"/>
          <w:sz w:val="24"/>
          <w:szCs w:val="24"/>
          <w:bdr w:val="none" w:sz="0" w:space="0" w:color="auto" w:frame="1"/>
          <w:shd w:val="clear" w:color="auto" w:fill="FFFFFF"/>
          <w:lang w:val="ro-RO"/>
        </w:rPr>
        <w:t xml:space="preserve">are. </w:t>
      </w:r>
    </w:p>
    <w:p w14:paraId="0DBB2449" w14:textId="36595391" w:rsidR="002235CB" w:rsidRPr="00EA4D35" w:rsidRDefault="002235CB" w:rsidP="002235CB">
      <w:pPr>
        <w:spacing w:line="288" w:lineRule="auto"/>
        <w:ind w:firstLine="720"/>
        <w:jc w:val="both"/>
        <w:rPr>
          <w:rFonts w:ascii="Times New Roman" w:hAnsi="Times New Roman" w:cs="Times New Roman"/>
          <w:b/>
          <w:bCs/>
          <w:sz w:val="24"/>
          <w:szCs w:val="24"/>
          <w:lang w:val="ro-RO"/>
        </w:rPr>
      </w:pPr>
      <w:r w:rsidRPr="00EA4D35">
        <w:rPr>
          <w:rFonts w:ascii="Times New Roman" w:hAnsi="Times New Roman" w:cs="Times New Roman"/>
          <w:b/>
          <w:bCs/>
          <w:sz w:val="24"/>
          <w:szCs w:val="24"/>
          <w:lang w:val="ro-RO"/>
        </w:rPr>
        <w:t>În situa</w:t>
      </w:r>
      <w:r w:rsidR="00E812C9">
        <w:rPr>
          <w:rFonts w:ascii="Times New Roman" w:hAnsi="Times New Roman" w:cs="Times New Roman"/>
          <w:b/>
          <w:bCs/>
          <w:sz w:val="24"/>
          <w:szCs w:val="24"/>
          <w:lang w:val="ro-RO"/>
        </w:rPr>
        <w:t>ț</w:t>
      </w:r>
      <w:r w:rsidRPr="00EA4D35">
        <w:rPr>
          <w:rFonts w:ascii="Times New Roman" w:hAnsi="Times New Roman" w:cs="Times New Roman"/>
          <w:b/>
          <w:bCs/>
          <w:sz w:val="24"/>
          <w:szCs w:val="24"/>
          <w:lang w:val="ro-RO"/>
        </w:rPr>
        <w:t xml:space="preserve">ia începerii lucrărilor in </w:t>
      </w:r>
      <w:r w:rsidR="00D3070B">
        <w:rPr>
          <w:rFonts w:ascii="Times New Roman" w:hAnsi="Times New Roman" w:cs="Times New Roman"/>
          <w:b/>
          <w:bCs/>
          <w:sz w:val="24"/>
          <w:szCs w:val="24"/>
          <w:lang w:val="ro-RO"/>
        </w:rPr>
        <w:t>primăvara</w:t>
      </w:r>
      <w:r w:rsidRPr="00EA4D35">
        <w:rPr>
          <w:rFonts w:ascii="Times New Roman" w:hAnsi="Times New Roman" w:cs="Times New Roman"/>
          <w:b/>
          <w:bCs/>
          <w:sz w:val="24"/>
          <w:szCs w:val="24"/>
          <w:lang w:val="ro-RO"/>
        </w:rPr>
        <w:t xml:space="preserve"> anului 202</w:t>
      </w:r>
      <w:r w:rsidR="005449BC">
        <w:rPr>
          <w:rFonts w:ascii="Times New Roman" w:hAnsi="Times New Roman" w:cs="Times New Roman"/>
          <w:b/>
          <w:bCs/>
          <w:sz w:val="24"/>
          <w:szCs w:val="24"/>
          <w:lang w:val="ro-RO"/>
        </w:rPr>
        <w:t>4</w:t>
      </w:r>
      <w:r w:rsidRPr="00EA4D35">
        <w:rPr>
          <w:rFonts w:ascii="Times New Roman" w:hAnsi="Times New Roman" w:cs="Times New Roman"/>
          <w:b/>
          <w:bCs/>
          <w:sz w:val="24"/>
          <w:szCs w:val="24"/>
          <w:lang w:val="ro-RO"/>
        </w:rPr>
        <w:t>, proiectul va putea fi realizat în perioada:</w:t>
      </w:r>
    </w:p>
    <w:p w14:paraId="5F6BB9DE" w14:textId="7C301E15" w:rsidR="002235CB" w:rsidRPr="00EA4D35" w:rsidRDefault="002235CB" w:rsidP="002235CB">
      <w:pPr>
        <w:spacing w:line="288" w:lineRule="auto"/>
        <w:jc w:val="both"/>
        <w:rPr>
          <w:rFonts w:ascii="Times New Roman" w:hAnsi="Times New Roman" w:cs="Times New Roman"/>
          <w:b/>
          <w:bCs/>
          <w:sz w:val="24"/>
          <w:szCs w:val="24"/>
          <w:lang w:val="ro-RO"/>
        </w:rPr>
      </w:pPr>
      <w:r w:rsidRPr="00EA4D35">
        <w:rPr>
          <w:rFonts w:ascii="Times New Roman" w:hAnsi="Times New Roman" w:cs="Times New Roman"/>
          <w:b/>
          <w:bCs/>
          <w:sz w:val="24"/>
          <w:szCs w:val="24"/>
          <w:lang w:val="ro-RO"/>
        </w:rPr>
        <w:tab/>
        <w:t>15.</w:t>
      </w:r>
      <w:r w:rsidR="00B721C8">
        <w:rPr>
          <w:rFonts w:ascii="Times New Roman" w:hAnsi="Times New Roman" w:cs="Times New Roman"/>
          <w:b/>
          <w:bCs/>
          <w:sz w:val="24"/>
          <w:szCs w:val="24"/>
          <w:lang w:val="ro-RO"/>
        </w:rPr>
        <w:t>03</w:t>
      </w:r>
      <w:r w:rsidRPr="00EA4D35">
        <w:rPr>
          <w:rFonts w:ascii="Times New Roman" w:hAnsi="Times New Roman" w:cs="Times New Roman"/>
          <w:b/>
          <w:bCs/>
          <w:sz w:val="24"/>
          <w:szCs w:val="24"/>
          <w:lang w:val="ro-RO"/>
        </w:rPr>
        <w:t>.202</w:t>
      </w:r>
      <w:r w:rsidR="00B721C8">
        <w:rPr>
          <w:rFonts w:ascii="Times New Roman" w:hAnsi="Times New Roman" w:cs="Times New Roman"/>
          <w:b/>
          <w:bCs/>
          <w:sz w:val="24"/>
          <w:szCs w:val="24"/>
          <w:lang w:val="ro-RO"/>
        </w:rPr>
        <w:t>4</w:t>
      </w:r>
      <w:r w:rsidRPr="00EA4D35">
        <w:rPr>
          <w:rFonts w:ascii="Times New Roman" w:hAnsi="Times New Roman" w:cs="Times New Roman"/>
          <w:b/>
          <w:bCs/>
          <w:sz w:val="24"/>
          <w:szCs w:val="24"/>
          <w:lang w:val="ro-RO"/>
        </w:rPr>
        <w:t xml:space="preserve"> – 15.</w:t>
      </w:r>
      <w:r w:rsidR="00B721C8">
        <w:rPr>
          <w:rFonts w:ascii="Times New Roman" w:hAnsi="Times New Roman" w:cs="Times New Roman"/>
          <w:b/>
          <w:bCs/>
          <w:sz w:val="24"/>
          <w:szCs w:val="24"/>
          <w:lang w:val="ro-RO"/>
        </w:rPr>
        <w:t>03</w:t>
      </w:r>
      <w:r w:rsidRPr="00EA4D35">
        <w:rPr>
          <w:rFonts w:ascii="Times New Roman" w:hAnsi="Times New Roman" w:cs="Times New Roman"/>
          <w:b/>
          <w:bCs/>
          <w:sz w:val="24"/>
          <w:szCs w:val="24"/>
          <w:lang w:val="ro-RO"/>
        </w:rPr>
        <w:t>.20</w:t>
      </w:r>
      <w:r w:rsidR="00A126B6" w:rsidRPr="00EA4D35">
        <w:rPr>
          <w:rFonts w:ascii="Times New Roman" w:hAnsi="Times New Roman" w:cs="Times New Roman"/>
          <w:b/>
          <w:bCs/>
          <w:sz w:val="24"/>
          <w:szCs w:val="24"/>
          <w:lang w:val="ro-RO"/>
        </w:rPr>
        <w:t>4</w:t>
      </w:r>
      <w:r w:rsidR="00B721C8">
        <w:rPr>
          <w:rFonts w:ascii="Times New Roman" w:hAnsi="Times New Roman" w:cs="Times New Roman"/>
          <w:b/>
          <w:bCs/>
          <w:sz w:val="24"/>
          <w:szCs w:val="24"/>
          <w:lang w:val="ro-RO"/>
        </w:rPr>
        <w:t>4</w:t>
      </w:r>
      <w:r w:rsidRPr="00EA4D35">
        <w:rPr>
          <w:rFonts w:ascii="Times New Roman" w:hAnsi="Times New Roman" w:cs="Times New Roman"/>
          <w:b/>
          <w:bCs/>
          <w:sz w:val="24"/>
          <w:szCs w:val="24"/>
          <w:lang w:val="ro-RO"/>
        </w:rPr>
        <w:t xml:space="preserve">, pe parcursul a </w:t>
      </w:r>
      <w:r w:rsidR="00A126B6" w:rsidRPr="00EA4D35">
        <w:rPr>
          <w:rFonts w:ascii="Times New Roman" w:hAnsi="Times New Roman" w:cs="Times New Roman"/>
          <w:b/>
          <w:bCs/>
          <w:sz w:val="24"/>
          <w:szCs w:val="24"/>
          <w:lang w:val="ro-RO"/>
        </w:rPr>
        <w:t>2</w:t>
      </w:r>
      <w:r w:rsidRPr="00EA4D35">
        <w:rPr>
          <w:rFonts w:ascii="Times New Roman" w:hAnsi="Times New Roman" w:cs="Times New Roman"/>
          <w:b/>
          <w:bCs/>
          <w:sz w:val="24"/>
          <w:szCs w:val="24"/>
          <w:lang w:val="ro-RO"/>
        </w:rPr>
        <w:t>0 sezoane de vegeta</w:t>
      </w:r>
      <w:r w:rsidR="00E812C9">
        <w:rPr>
          <w:rFonts w:ascii="Times New Roman" w:hAnsi="Times New Roman" w:cs="Times New Roman"/>
          <w:b/>
          <w:bCs/>
          <w:sz w:val="24"/>
          <w:szCs w:val="24"/>
          <w:lang w:val="ro-RO"/>
        </w:rPr>
        <w:t>ț</w:t>
      </w:r>
      <w:r w:rsidRPr="00EA4D35">
        <w:rPr>
          <w:rFonts w:ascii="Times New Roman" w:hAnsi="Times New Roman" w:cs="Times New Roman"/>
          <w:b/>
          <w:bCs/>
          <w:sz w:val="24"/>
          <w:szCs w:val="24"/>
          <w:lang w:val="ro-RO"/>
        </w:rPr>
        <w:t>ie.</w:t>
      </w:r>
    </w:p>
    <w:p w14:paraId="48A7E0A6" w14:textId="30107507" w:rsidR="002235CB" w:rsidRPr="00EA4D35" w:rsidRDefault="002235CB" w:rsidP="00EB4A97">
      <w:pPr>
        <w:pStyle w:val="ListParagraph"/>
        <w:numPr>
          <w:ilvl w:val="0"/>
          <w:numId w:val="2"/>
        </w:numPr>
        <w:jc w:val="both"/>
        <w:rPr>
          <w:rStyle w:val="slitbdy"/>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planșe reprezentând limitele amplasamentului proiectului, inclusiv orice suprafață de teren solicitată pentru a fi folosită temporar (planuri de situație și amplasamente);</w:t>
      </w:r>
    </w:p>
    <w:p w14:paraId="6A1A9FED" w14:textId="2118A28F" w:rsidR="001507D8" w:rsidRPr="00EA4D35" w:rsidRDefault="002235CB" w:rsidP="001507D8">
      <w:pPr>
        <w:pStyle w:val="ListParagraph"/>
        <w:jc w:val="both"/>
        <w:rPr>
          <w:rStyle w:val="slitbdy"/>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Depunem anexat plan</w:t>
      </w:r>
      <w:r w:rsidR="00E812C9">
        <w:rPr>
          <w:rStyle w:val="slitbdy"/>
          <w:rFonts w:ascii="Times New Roman" w:hAnsi="Times New Roman" w:cs="Times New Roman"/>
          <w:color w:val="000000"/>
          <w:sz w:val="24"/>
          <w:szCs w:val="24"/>
          <w:bdr w:val="none" w:sz="0" w:space="0" w:color="auto" w:frame="1"/>
          <w:shd w:val="clear" w:color="auto" w:fill="FFFFFF"/>
          <w:lang w:val="ro-RO"/>
        </w:rPr>
        <w:t>ș</w:t>
      </w:r>
      <w:r w:rsidRPr="00EA4D35">
        <w:rPr>
          <w:rStyle w:val="slitbdy"/>
          <w:rFonts w:ascii="Times New Roman" w:hAnsi="Times New Roman" w:cs="Times New Roman"/>
          <w:color w:val="000000"/>
          <w:sz w:val="24"/>
          <w:szCs w:val="24"/>
          <w:bdr w:val="none" w:sz="0" w:space="0" w:color="auto" w:frame="1"/>
          <w:shd w:val="clear" w:color="auto" w:fill="FFFFFF"/>
          <w:lang w:val="ro-RO"/>
        </w:rPr>
        <w:t xml:space="preserve">ele aferente proiectului de </w:t>
      </w:r>
      <w:r w:rsidR="00E812C9">
        <w:rPr>
          <w:rStyle w:val="slitbdy"/>
          <w:rFonts w:ascii="Times New Roman" w:hAnsi="Times New Roman" w:cs="Times New Roman"/>
          <w:color w:val="000000"/>
          <w:sz w:val="24"/>
          <w:szCs w:val="24"/>
          <w:bdr w:val="none" w:sz="0" w:space="0" w:color="auto" w:frame="1"/>
          <w:shd w:val="clear" w:color="auto" w:fill="FFFFFF"/>
          <w:lang w:val="ro-RO"/>
        </w:rPr>
        <w:t>î</w:t>
      </w:r>
      <w:r w:rsidRPr="00EA4D35">
        <w:rPr>
          <w:rStyle w:val="slitbdy"/>
          <w:rFonts w:ascii="Times New Roman" w:hAnsi="Times New Roman" w:cs="Times New Roman"/>
          <w:color w:val="000000"/>
          <w:sz w:val="24"/>
          <w:szCs w:val="24"/>
          <w:bdr w:val="none" w:sz="0" w:space="0" w:color="auto" w:frame="1"/>
          <w:shd w:val="clear" w:color="auto" w:fill="FFFFFF"/>
          <w:lang w:val="ro-RO"/>
        </w:rPr>
        <w:t>mp</w:t>
      </w:r>
      <w:r w:rsidR="00E812C9">
        <w:rPr>
          <w:rStyle w:val="slitbdy"/>
          <w:rFonts w:ascii="Times New Roman" w:hAnsi="Times New Roman" w:cs="Times New Roman"/>
          <w:color w:val="000000"/>
          <w:sz w:val="24"/>
          <w:szCs w:val="24"/>
          <w:bdr w:val="none" w:sz="0" w:space="0" w:color="auto" w:frame="1"/>
          <w:shd w:val="clear" w:color="auto" w:fill="FFFFFF"/>
          <w:lang w:val="ro-RO"/>
        </w:rPr>
        <w:t>ă</w:t>
      </w:r>
      <w:r w:rsidRPr="00EA4D35">
        <w:rPr>
          <w:rStyle w:val="slitbdy"/>
          <w:rFonts w:ascii="Times New Roman" w:hAnsi="Times New Roman" w:cs="Times New Roman"/>
          <w:color w:val="000000"/>
          <w:sz w:val="24"/>
          <w:szCs w:val="24"/>
          <w:bdr w:val="none" w:sz="0" w:space="0" w:color="auto" w:frame="1"/>
          <w:shd w:val="clear" w:color="auto" w:fill="FFFFFF"/>
          <w:lang w:val="ro-RO"/>
        </w:rPr>
        <w:t>durire</w:t>
      </w:r>
      <w:r w:rsidR="00754C23" w:rsidRPr="00EA4D35">
        <w:rPr>
          <w:rStyle w:val="slitbdy"/>
          <w:rFonts w:ascii="Times New Roman" w:hAnsi="Times New Roman" w:cs="Times New Roman"/>
          <w:color w:val="000000"/>
          <w:sz w:val="24"/>
          <w:szCs w:val="24"/>
          <w:bdr w:val="none" w:sz="0" w:space="0" w:color="auto" w:frame="1"/>
          <w:shd w:val="clear" w:color="auto" w:fill="FFFFFF"/>
          <w:lang w:val="ro-RO"/>
        </w:rPr>
        <w:t>.</w:t>
      </w:r>
    </w:p>
    <w:p w14:paraId="2F8318BE" w14:textId="3F7161AD" w:rsidR="002235CB" w:rsidRPr="00EA4D35" w:rsidRDefault="002235CB" w:rsidP="001507D8">
      <w:pPr>
        <w:pStyle w:val="ListParagraph"/>
        <w:numPr>
          <w:ilvl w:val="0"/>
          <w:numId w:val="2"/>
        </w:numPr>
        <w:jc w:val="both"/>
        <w:rPr>
          <w:rStyle w:val="spar"/>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 xml:space="preserve">o descriere a caracteristicilor fizice ale întregului proiect, formele fizice ale proiectului (planuri, </w:t>
      </w:r>
      <w:r w:rsidR="001507D8" w:rsidRPr="00EA4D35">
        <w:rPr>
          <w:rStyle w:val="slit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litbdy"/>
          <w:rFonts w:ascii="Times New Roman" w:hAnsi="Times New Roman" w:cs="Times New Roman"/>
          <w:color w:val="000000"/>
          <w:sz w:val="24"/>
          <w:szCs w:val="24"/>
          <w:bdr w:val="none" w:sz="0" w:space="0" w:color="auto" w:frame="1"/>
          <w:shd w:val="clear" w:color="auto" w:fill="FFFFFF"/>
          <w:lang w:val="ro-RO"/>
        </w:rPr>
        <w:t>clădiri, alte structuri, materiale de construcție și altele).</w:t>
      </w:r>
      <w:r w:rsidR="00754C23" w:rsidRPr="00EA4D35">
        <w:rPr>
          <w:rStyle w:val="slit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par"/>
          <w:rFonts w:ascii="Times New Roman" w:hAnsi="Times New Roman" w:cs="Times New Roman"/>
          <w:color w:val="000000"/>
          <w:sz w:val="24"/>
          <w:szCs w:val="24"/>
          <w:bdr w:val="none" w:sz="0" w:space="0" w:color="auto" w:frame="1"/>
          <w:shd w:val="clear" w:color="auto" w:fill="FFFFFF"/>
          <w:lang w:val="ro-RO"/>
        </w:rPr>
        <w:t>Se prezintă elementele specifice caracteristice proiectului propus:</w:t>
      </w:r>
    </w:p>
    <w:p w14:paraId="7BBD00E9" w14:textId="1CD8ED66" w:rsidR="00EE0E3A" w:rsidRPr="00EA4D35" w:rsidRDefault="00EE0E3A" w:rsidP="00EE0E3A">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p>
    <w:p w14:paraId="31A7C438" w14:textId="1E30789D" w:rsidR="00EE0E3A" w:rsidRPr="00EA4D35" w:rsidRDefault="00EE0E3A" w:rsidP="00EE0E3A">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EA4D35">
        <w:rPr>
          <w:rStyle w:val="spar"/>
          <w:rFonts w:ascii="Times New Roman" w:hAnsi="Times New Roman" w:cs="Times New Roman"/>
          <w:color w:val="000000"/>
          <w:sz w:val="24"/>
          <w:szCs w:val="24"/>
          <w:bdr w:val="none" w:sz="0" w:space="0" w:color="auto" w:frame="1"/>
          <w:shd w:val="clear" w:color="auto" w:fill="FFFFFF"/>
          <w:lang w:val="ro-RO"/>
        </w:rPr>
        <w:t>Se v</w:t>
      </w:r>
      <w:r w:rsidR="003B40D2" w:rsidRPr="00EA4D35">
        <w:rPr>
          <w:rStyle w:val="spar"/>
          <w:rFonts w:ascii="Times New Roman" w:hAnsi="Times New Roman" w:cs="Times New Roman"/>
          <w:color w:val="000000"/>
          <w:sz w:val="24"/>
          <w:szCs w:val="24"/>
          <w:bdr w:val="none" w:sz="0" w:space="0" w:color="auto" w:frame="1"/>
          <w:shd w:val="clear" w:color="auto" w:fill="FFFFFF"/>
          <w:lang w:val="ro-RO"/>
        </w:rPr>
        <w:t>a</w:t>
      </w:r>
      <w:r w:rsidRPr="00EA4D35">
        <w:rPr>
          <w:rStyle w:val="spar"/>
          <w:rFonts w:ascii="Times New Roman" w:hAnsi="Times New Roman" w:cs="Times New Roman"/>
          <w:color w:val="000000"/>
          <w:sz w:val="24"/>
          <w:szCs w:val="24"/>
          <w:bdr w:val="none" w:sz="0" w:space="0" w:color="auto" w:frame="1"/>
          <w:shd w:val="clear" w:color="auto" w:fill="FFFFFF"/>
          <w:lang w:val="ro-RO"/>
        </w:rPr>
        <w:t xml:space="preserve"> </w:t>
      </w:r>
      <w:r w:rsidR="003B40D2" w:rsidRPr="00EA4D35">
        <w:rPr>
          <w:rStyle w:val="spar"/>
          <w:rFonts w:ascii="Times New Roman" w:hAnsi="Times New Roman" w:cs="Times New Roman"/>
          <w:color w:val="000000"/>
          <w:sz w:val="24"/>
          <w:szCs w:val="24"/>
          <w:bdr w:val="none" w:sz="0" w:space="0" w:color="auto" w:frame="1"/>
          <w:shd w:val="clear" w:color="auto" w:fill="FFFFFF"/>
          <w:lang w:val="ro-RO"/>
        </w:rPr>
        <w:t>î</w:t>
      </w:r>
      <w:r w:rsidRPr="00EA4D35">
        <w:rPr>
          <w:rStyle w:val="spar"/>
          <w:rFonts w:ascii="Times New Roman" w:hAnsi="Times New Roman" w:cs="Times New Roman"/>
          <w:color w:val="000000"/>
          <w:sz w:val="24"/>
          <w:szCs w:val="24"/>
          <w:bdr w:val="none" w:sz="0" w:space="0" w:color="auto" w:frame="1"/>
          <w:shd w:val="clear" w:color="auto" w:fill="FFFFFF"/>
          <w:lang w:val="ro-RO"/>
        </w:rPr>
        <w:t xml:space="preserve">ntocmi </w:t>
      </w:r>
      <w:r w:rsidR="00200E9D">
        <w:rPr>
          <w:rStyle w:val="spar"/>
          <w:rFonts w:ascii="Times New Roman" w:hAnsi="Times New Roman" w:cs="Times New Roman"/>
          <w:color w:val="000000"/>
          <w:sz w:val="24"/>
          <w:szCs w:val="24"/>
          <w:bdr w:val="none" w:sz="0" w:space="0" w:color="auto" w:frame="1"/>
          <w:shd w:val="clear" w:color="auto" w:fill="FFFFFF"/>
          <w:lang w:val="ro-RO"/>
        </w:rPr>
        <w:t>4</w:t>
      </w:r>
      <w:r w:rsidRPr="00EA4D35">
        <w:rPr>
          <w:rStyle w:val="spar"/>
          <w:rFonts w:ascii="Times New Roman" w:hAnsi="Times New Roman" w:cs="Times New Roman"/>
          <w:color w:val="000000"/>
          <w:sz w:val="24"/>
          <w:szCs w:val="24"/>
          <w:bdr w:val="none" w:sz="0" w:space="0" w:color="auto" w:frame="1"/>
          <w:shd w:val="clear" w:color="auto" w:fill="FFFFFF"/>
          <w:lang w:val="ro-RO"/>
        </w:rPr>
        <w:t xml:space="preserve"> unit</w:t>
      </w:r>
      <w:r w:rsidR="00200E9D">
        <w:rPr>
          <w:rStyle w:val="spar"/>
          <w:rFonts w:ascii="Times New Roman" w:hAnsi="Times New Roman" w:cs="Times New Roman"/>
          <w:color w:val="000000"/>
          <w:sz w:val="24"/>
          <w:szCs w:val="24"/>
          <w:bdr w:val="none" w:sz="0" w:space="0" w:color="auto" w:frame="1"/>
          <w:shd w:val="clear" w:color="auto" w:fill="FFFFFF"/>
          <w:lang w:val="ro-RO"/>
        </w:rPr>
        <w:t>ăți</w:t>
      </w:r>
      <w:r w:rsidR="003B40D2" w:rsidRPr="00EA4D35">
        <w:rPr>
          <w:rStyle w:val="spar"/>
          <w:rFonts w:ascii="Times New Roman" w:hAnsi="Times New Roman" w:cs="Times New Roman"/>
          <w:color w:val="000000"/>
          <w:sz w:val="24"/>
          <w:szCs w:val="24"/>
          <w:bdr w:val="none" w:sz="0" w:space="0" w:color="auto" w:frame="1"/>
          <w:shd w:val="clear" w:color="auto" w:fill="FFFFFF"/>
          <w:lang w:val="ro-RO"/>
        </w:rPr>
        <w:t xml:space="preserve"> </w:t>
      </w:r>
      <w:proofErr w:type="spellStart"/>
      <w:r w:rsidR="003B40D2" w:rsidRPr="00EA4D35">
        <w:rPr>
          <w:rStyle w:val="spar"/>
          <w:rFonts w:ascii="Times New Roman" w:hAnsi="Times New Roman" w:cs="Times New Roman"/>
          <w:color w:val="000000"/>
          <w:sz w:val="24"/>
          <w:szCs w:val="24"/>
          <w:bdr w:val="none" w:sz="0" w:space="0" w:color="auto" w:frame="1"/>
          <w:shd w:val="clear" w:color="auto" w:fill="FFFFFF"/>
          <w:lang w:val="ro-RO"/>
        </w:rPr>
        <w:t>stațional</w:t>
      </w:r>
      <w:r w:rsidR="00200E9D">
        <w:rPr>
          <w:rStyle w:val="spar"/>
          <w:rFonts w:ascii="Times New Roman" w:hAnsi="Times New Roman" w:cs="Times New Roman"/>
          <w:color w:val="000000"/>
          <w:sz w:val="24"/>
          <w:szCs w:val="24"/>
          <w:bdr w:val="none" w:sz="0" w:space="0" w:color="auto" w:frame="1"/>
          <w:shd w:val="clear" w:color="auto" w:fill="FFFFFF"/>
          <w:lang w:val="ro-RO"/>
        </w:rPr>
        <w:t>e</w:t>
      </w:r>
      <w:proofErr w:type="spellEnd"/>
      <w:r w:rsidR="003B40D2" w:rsidRPr="00EA4D35">
        <w:rPr>
          <w:rStyle w:val="spar"/>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par"/>
          <w:rFonts w:ascii="Times New Roman" w:hAnsi="Times New Roman" w:cs="Times New Roman"/>
          <w:color w:val="000000"/>
          <w:sz w:val="24"/>
          <w:szCs w:val="24"/>
          <w:bdr w:val="none" w:sz="0" w:space="0" w:color="auto" w:frame="1"/>
          <w:shd w:val="clear" w:color="auto" w:fill="FFFFFF"/>
          <w:lang w:val="ro-RO"/>
        </w:rPr>
        <w:t>amenajistic</w:t>
      </w:r>
      <w:r w:rsidR="00C4714C" w:rsidRPr="00EA4D35">
        <w:rPr>
          <w:rStyle w:val="spar"/>
          <w:rFonts w:ascii="Times New Roman" w:hAnsi="Times New Roman" w:cs="Times New Roman"/>
          <w:color w:val="000000"/>
          <w:sz w:val="24"/>
          <w:szCs w:val="24"/>
          <w:bdr w:val="none" w:sz="0" w:space="0" w:color="auto" w:frame="1"/>
          <w:shd w:val="clear" w:color="auto" w:fill="FFFFFF"/>
          <w:lang w:val="ro-RO"/>
        </w:rPr>
        <w:t>ă)</w:t>
      </w:r>
      <w:r w:rsidRPr="00EA4D35">
        <w:rPr>
          <w:rStyle w:val="spar"/>
          <w:rFonts w:ascii="Times New Roman" w:hAnsi="Times New Roman" w:cs="Times New Roman"/>
          <w:color w:val="000000"/>
          <w:sz w:val="24"/>
          <w:szCs w:val="24"/>
          <w:bdr w:val="none" w:sz="0" w:space="0" w:color="auto" w:frame="1"/>
          <w:shd w:val="clear" w:color="auto" w:fill="FFFFFF"/>
          <w:lang w:val="ro-RO"/>
        </w:rPr>
        <w:t xml:space="preserve"> care v</w:t>
      </w:r>
      <w:r w:rsidR="00200E9D">
        <w:rPr>
          <w:rStyle w:val="spar"/>
          <w:rFonts w:ascii="Times New Roman" w:hAnsi="Times New Roman" w:cs="Times New Roman"/>
          <w:color w:val="000000"/>
          <w:sz w:val="24"/>
          <w:szCs w:val="24"/>
          <w:bdr w:val="none" w:sz="0" w:space="0" w:color="auto" w:frame="1"/>
          <w:shd w:val="clear" w:color="auto" w:fill="FFFFFF"/>
          <w:lang w:val="ro-RO"/>
        </w:rPr>
        <w:t>or</w:t>
      </w:r>
      <w:r w:rsidRPr="00EA4D35">
        <w:rPr>
          <w:rStyle w:val="spar"/>
          <w:rFonts w:ascii="Times New Roman" w:hAnsi="Times New Roman" w:cs="Times New Roman"/>
          <w:color w:val="000000"/>
          <w:sz w:val="24"/>
          <w:szCs w:val="24"/>
          <w:bdr w:val="none" w:sz="0" w:space="0" w:color="auto" w:frame="1"/>
          <w:shd w:val="clear" w:color="auto" w:fill="FFFFFF"/>
          <w:lang w:val="ro-RO"/>
        </w:rPr>
        <w:t xml:space="preserve"> avea doua formule de </w:t>
      </w:r>
      <w:r w:rsidR="00C4714C" w:rsidRPr="00EA4D35">
        <w:rPr>
          <w:rStyle w:val="spar"/>
          <w:rFonts w:ascii="Times New Roman" w:hAnsi="Times New Roman" w:cs="Times New Roman"/>
          <w:color w:val="000000"/>
          <w:sz w:val="24"/>
          <w:szCs w:val="24"/>
          <w:bdr w:val="none" w:sz="0" w:space="0" w:color="auto" w:frame="1"/>
          <w:shd w:val="clear" w:color="auto" w:fill="FFFFFF"/>
          <w:lang w:val="ro-RO"/>
        </w:rPr>
        <w:t>î</w:t>
      </w:r>
      <w:r w:rsidRPr="00EA4D35">
        <w:rPr>
          <w:rStyle w:val="spar"/>
          <w:rFonts w:ascii="Times New Roman" w:hAnsi="Times New Roman" w:cs="Times New Roman"/>
          <w:color w:val="000000"/>
          <w:sz w:val="24"/>
          <w:szCs w:val="24"/>
          <w:bdr w:val="none" w:sz="0" w:space="0" w:color="auto" w:frame="1"/>
          <w:shd w:val="clear" w:color="auto" w:fill="FFFFFF"/>
          <w:lang w:val="ro-RO"/>
        </w:rPr>
        <w:t>mp</w:t>
      </w:r>
      <w:r w:rsidR="00C4714C" w:rsidRPr="00EA4D35">
        <w:rPr>
          <w:rStyle w:val="spar"/>
          <w:rFonts w:ascii="Times New Roman" w:hAnsi="Times New Roman" w:cs="Times New Roman"/>
          <w:color w:val="000000"/>
          <w:sz w:val="24"/>
          <w:szCs w:val="24"/>
          <w:bdr w:val="none" w:sz="0" w:space="0" w:color="auto" w:frame="1"/>
          <w:shd w:val="clear" w:color="auto" w:fill="FFFFFF"/>
          <w:lang w:val="ro-RO"/>
        </w:rPr>
        <w:t>ă</w:t>
      </w:r>
      <w:r w:rsidRPr="00EA4D35">
        <w:rPr>
          <w:rStyle w:val="spar"/>
          <w:rFonts w:ascii="Times New Roman" w:hAnsi="Times New Roman" w:cs="Times New Roman"/>
          <w:color w:val="000000"/>
          <w:sz w:val="24"/>
          <w:szCs w:val="24"/>
          <w:bdr w:val="none" w:sz="0" w:space="0" w:color="auto" w:frame="1"/>
          <w:shd w:val="clear" w:color="auto" w:fill="FFFFFF"/>
          <w:lang w:val="ro-RO"/>
        </w:rPr>
        <w:t>durire:</w:t>
      </w:r>
    </w:p>
    <w:p w14:paraId="630CB84B" w14:textId="7A070DBA" w:rsidR="00EE0E3A" w:rsidRPr="00EA4D35" w:rsidRDefault="00EE0E3A" w:rsidP="001507D8">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p>
    <w:p w14:paraId="64A38BB9" w14:textId="6EC6F8F6" w:rsidR="00200E9D" w:rsidRPr="00200E9D" w:rsidRDefault="00200E9D"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lang w:val="ro-RO"/>
        </w:rPr>
      </w:pPr>
      <w:r w:rsidRPr="00200E9D">
        <w:rPr>
          <w:rStyle w:val="spar"/>
          <w:rFonts w:ascii="Times New Roman" w:hAnsi="Times New Roman" w:cs="Times New Roman"/>
          <w:b/>
          <w:bCs/>
          <w:color w:val="000000"/>
          <w:sz w:val="24"/>
          <w:szCs w:val="24"/>
          <w:bdr w:val="none" w:sz="0" w:space="0" w:color="auto" w:frame="1"/>
          <w:shd w:val="clear" w:color="auto" w:fill="FFFFFF"/>
          <w:lang w:val="ro-RO"/>
        </w:rPr>
        <w:t>U.S. 1 Parcel</w:t>
      </w:r>
      <w:r w:rsidR="00185BB6">
        <w:rPr>
          <w:rStyle w:val="spar"/>
          <w:rFonts w:ascii="Times New Roman" w:hAnsi="Times New Roman" w:cs="Times New Roman"/>
          <w:b/>
          <w:bCs/>
          <w:color w:val="000000"/>
          <w:sz w:val="24"/>
          <w:szCs w:val="24"/>
          <w:bdr w:val="none" w:sz="0" w:space="0" w:color="auto" w:frame="1"/>
          <w:shd w:val="clear" w:color="auto" w:fill="FFFFFF"/>
          <w:lang w:val="ro-RO"/>
        </w:rPr>
        <w:t>ele</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w:t>
      </w:r>
      <w:r w:rsidR="00185BB6" w:rsidRPr="00B721C8">
        <w:rPr>
          <w:rStyle w:val="spar"/>
          <w:rFonts w:ascii="Times New Roman" w:hAnsi="Times New Roman" w:cs="Times New Roman"/>
          <w:b/>
          <w:bCs/>
          <w:color w:val="000000"/>
          <w:sz w:val="24"/>
          <w:szCs w:val="24"/>
          <w:bdr w:val="none" w:sz="0" w:space="0" w:color="auto" w:frame="1"/>
          <w:shd w:val="clear" w:color="auto" w:fill="FFFFFF"/>
          <w:lang w:val="ro-RO"/>
        </w:rPr>
        <w:t>1127/42, 1127/43, 1127/41, 1127/38, 1127/5</w:t>
      </w:r>
      <w:r w:rsidR="00185BB6" w:rsidRPr="00B721C8">
        <w:rPr>
          <w:rStyle w:val="spar"/>
          <w:b/>
          <w:bCs/>
          <w:color w:val="000000"/>
          <w:bdr w:val="none" w:sz="0" w:space="0" w:color="auto" w:frame="1"/>
          <w:shd w:val="clear" w:color="auto" w:fill="FFFFFF"/>
        </w:rPr>
        <w:t xml:space="preserve"> </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 1.</w:t>
      </w:r>
      <w:r w:rsidR="00B721C8">
        <w:rPr>
          <w:rStyle w:val="spar"/>
          <w:rFonts w:ascii="Times New Roman" w:hAnsi="Times New Roman" w:cs="Times New Roman"/>
          <w:b/>
          <w:bCs/>
          <w:color w:val="000000"/>
          <w:sz w:val="24"/>
          <w:szCs w:val="24"/>
          <w:bdr w:val="none" w:sz="0" w:space="0" w:color="auto" w:frame="1"/>
          <w:shd w:val="clear" w:color="auto" w:fill="FFFFFF"/>
          <w:lang w:val="ro-RO"/>
        </w:rPr>
        <w:t>4352</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ha </w:t>
      </w:r>
    </w:p>
    <w:p w14:paraId="2F278DED" w14:textId="2A5D9ED8" w:rsidR="00CA06FC" w:rsidRPr="00200E9D" w:rsidRDefault="00CA06FC"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rPr>
      </w:pPr>
      <w:r w:rsidRPr="00200E9D">
        <w:rPr>
          <w:rStyle w:val="spar"/>
          <w:rFonts w:ascii="Times New Roman" w:hAnsi="Times New Roman" w:cs="Times New Roman"/>
          <w:b/>
          <w:bCs/>
          <w:color w:val="000000"/>
          <w:sz w:val="24"/>
          <w:szCs w:val="24"/>
          <w:bdr w:val="none" w:sz="0" w:space="0" w:color="auto" w:frame="1"/>
          <w:shd w:val="clear" w:color="auto" w:fill="FFFFFF"/>
        </w:rPr>
        <w:t xml:space="preserve">Formula </w:t>
      </w:r>
      <w:r w:rsidR="006A47DF" w:rsidRPr="00200E9D">
        <w:rPr>
          <w:rStyle w:val="spar"/>
          <w:rFonts w:ascii="Times New Roman" w:hAnsi="Times New Roman" w:cs="Times New Roman"/>
          <w:b/>
          <w:bCs/>
          <w:color w:val="000000"/>
          <w:sz w:val="24"/>
          <w:szCs w:val="24"/>
          <w:bdr w:val="none" w:sz="0" w:space="0" w:color="auto" w:frame="1"/>
          <w:shd w:val="clear" w:color="auto" w:fill="FFFFFF"/>
        </w:rPr>
        <w:t xml:space="preserve">de </w:t>
      </w:r>
      <w:r w:rsidR="00E812C9" w:rsidRPr="00200E9D">
        <w:rPr>
          <w:rStyle w:val="spar"/>
          <w:rFonts w:ascii="Times New Roman" w:hAnsi="Times New Roman" w:cs="Times New Roman"/>
          <w:b/>
          <w:bCs/>
          <w:color w:val="000000"/>
          <w:sz w:val="24"/>
          <w:szCs w:val="24"/>
          <w:bdr w:val="none" w:sz="0" w:space="0" w:color="auto" w:frame="1"/>
          <w:shd w:val="clear" w:color="auto" w:fill="FFFFFF"/>
          <w:lang w:val="ro-RO"/>
        </w:rPr>
        <w:t>î</w:t>
      </w:r>
      <w:r w:rsidRPr="00200E9D">
        <w:rPr>
          <w:rStyle w:val="spar"/>
          <w:rFonts w:ascii="Times New Roman" w:hAnsi="Times New Roman" w:cs="Times New Roman"/>
          <w:b/>
          <w:bCs/>
          <w:color w:val="000000"/>
          <w:sz w:val="24"/>
          <w:szCs w:val="24"/>
          <w:bdr w:val="none" w:sz="0" w:space="0" w:color="auto" w:frame="1"/>
          <w:shd w:val="clear" w:color="auto" w:fill="FFFFFF"/>
          <w:lang w:val="ro-RO"/>
        </w:rPr>
        <w:t>mp</w:t>
      </w:r>
      <w:r w:rsidR="00E812C9" w:rsidRPr="00200E9D">
        <w:rPr>
          <w:rStyle w:val="spar"/>
          <w:rFonts w:ascii="Times New Roman" w:hAnsi="Times New Roman" w:cs="Times New Roman"/>
          <w:b/>
          <w:bCs/>
          <w:color w:val="000000"/>
          <w:sz w:val="24"/>
          <w:szCs w:val="24"/>
          <w:bdr w:val="none" w:sz="0" w:space="0" w:color="auto" w:frame="1"/>
          <w:shd w:val="clear" w:color="auto" w:fill="FFFFFF"/>
          <w:lang w:val="ro-RO"/>
        </w:rPr>
        <w:t>ă</w:t>
      </w:r>
      <w:r w:rsidRPr="00200E9D">
        <w:rPr>
          <w:rStyle w:val="spar"/>
          <w:rFonts w:ascii="Times New Roman" w:hAnsi="Times New Roman" w:cs="Times New Roman"/>
          <w:b/>
          <w:bCs/>
          <w:color w:val="000000"/>
          <w:sz w:val="24"/>
          <w:szCs w:val="24"/>
          <w:bdr w:val="none" w:sz="0" w:space="0" w:color="auto" w:frame="1"/>
          <w:shd w:val="clear" w:color="auto" w:fill="FFFFFF"/>
          <w:lang w:val="ro-RO"/>
        </w:rPr>
        <w:t>durire principală</w:t>
      </w:r>
      <w:r w:rsidRPr="00200E9D">
        <w:rPr>
          <w:rStyle w:val="spar"/>
          <w:rFonts w:ascii="Times New Roman" w:hAnsi="Times New Roman" w:cs="Times New Roman"/>
          <w:b/>
          <w:bCs/>
          <w:color w:val="000000"/>
          <w:sz w:val="24"/>
          <w:szCs w:val="24"/>
          <w:bdr w:val="none" w:sz="0" w:space="0" w:color="auto" w:frame="1"/>
          <w:shd w:val="clear" w:color="auto" w:fill="FFFFFF"/>
        </w:rPr>
        <w:t xml:space="preserve"> </w:t>
      </w:r>
      <w:r w:rsidRPr="00200E9D">
        <w:rPr>
          <w:rFonts w:ascii="Times New Roman" w:hAnsi="Times New Roman" w:cs="Times New Roman"/>
          <w:b/>
          <w:iCs/>
          <w:sz w:val="24"/>
          <w:szCs w:val="24"/>
          <w:lang w:val="en"/>
        </w:rPr>
        <w:t>50 Go 20 Fr 20 Pa 10 Ci</w:t>
      </w:r>
    </w:p>
    <w:p w14:paraId="1B7C93CB" w14:textId="0F3BE9C9" w:rsidR="00CA06FC" w:rsidRPr="00EE0E3A" w:rsidRDefault="00CA06FC" w:rsidP="00CA06FC">
      <w:pPr>
        <w:ind w:left="720"/>
        <w:jc w:val="both"/>
        <w:rPr>
          <w:rStyle w:val="spar"/>
          <w:rFonts w:ascii="Times New Roman" w:hAnsi="Times New Roman" w:cs="Times New Roman"/>
          <w:b/>
          <w:bCs/>
          <w:color w:val="000000"/>
          <w:sz w:val="24"/>
          <w:szCs w:val="24"/>
          <w:bdr w:val="none" w:sz="0" w:space="0" w:color="auto" w:frame="1"/>
          <w:shd w:val="clear" w:color="auto" w:fill="FFFFFF"/>
        </w:rPr>
      </w:pPr>
      <w:r w:rsidRPr="00EE0E3A">
        <w:rPr>
          <w:rStyle w:val="spar"/>
          <w:rFonts w:ascii="Times New Roman" w:hAnsi="Times New Roman" w:cs="Times New Roman"/>
          <w:b/>
          <w:bCs/>
          <w:color w:val="000000"/>
          <w:sz w:val="24"/>
          <w:szCs w:val="24"/>
          <w:bdr w:val="none" w:sz="0" w:space="0" w:color="auto" w:frame="1"/>
          <w:shd w:val="clear" w:color="auto" w:fill="FFFFFF"/>
        </w:rPr>
        <w:t xml:space="preserve">Formula </w:t>
      </w:r>
      <w:r w:rsidR="006A47DF">
        <w:rPr>
          <w:rStyle w:val="spar"/>
          <w:rFonts w:ascii="Times New Roman" w:hAnsi="Times New Roman" w:cs="Times New Roman"/>
          <w:b/>
          <w:bCs/>
          <w:color w:val="000000"/>
          <w:sz w:val="24"/>
          <w:szCs w:val="24"/>
          <w:bdr w:val="none" w:sz="0" w:space="0" w:color="auto" w:frame="1"/>
          <w:shd w:val="clear" w:color="auto" w:fill="FFFFFF"/>
        </w:rPr>
        <w:t xml:space="preserve">de </w:t>
      </w:r>
      <w:r w:rsidR="00E812C9" w:rsidRPr="00E812C9">
        <w:rPr>
          <w:rStyle w:val="spar"/>
          <w:rFonts w:ascii="Times New Roman" w:hAnsi="Times New Roman" w:cs="Times New Roman"/>
          <w:b/>
          <w:bCs/>
          <w:color w:val="000000"/>
          <w:sz w:val="24"/>
          <w:szCs w:val="24"/>
          <w:bdr w:val="none" w:sz="0" w:space="0" w:color="auto" w:frame="1"/>
          <w:shd w:val="clear" w:color="auto" w:fill="FFFFFF"/>
          <w:lang w:val="ro-RO"/>
        </w:rPr>
        <w:t>î</w:t>
      </w:r>
      <w:r w:rsidRPr="00E812C9">
        <w:rPr>
          <w:rStyle w:val="spar"/>
          <w:rFonts w:ascii="Times New Roman" w:hAnsi="Times New Roman" w:cs="Times New Roman"/>
          <w:b/>
          <w:bCs/>
          <w:color w:val="000000"/>
          <w:sz w:val="24"/>
          <w:szCs w:val="24"/>
          <w:bdr w:val="none" w:sz="0" w:space="0" w:color="auto" w:frame="1"/>
          <w:shd w:val="clear" w:color="auto" w:fill="FFFFFF"/>
          <w:lang w:val="ro-RO"/>
        </w:rPr>
        <w:t>mp</w:t>
      </w:r>
      <w:r w:rsidR="00E812C9" w:rsidRPr="00E812C9">
        <w:rPr>
          <w:rStyle w:val="spar"/>
          <w:rFonts w:ascii="Times New Roman" w:hAnsi="Times New Roman" w:cs="Times New Roman"/>
          <w:b/>
          <w:bCs/>
          <w:color w:val="000000"/>
          <w:sz w:val="24"/>
          <w:szCs w:val="24"/>
          <w:bdr w:val="none" w:sz="0" w:space="0" w:color="auto" w:frame="1"/>
          <w:shd w:val="clear" w:color="auto" w:fill="FFFFFF"/>
          <w:lang w:val="ro-RO"/>
        </w:rPr>
        <w:t>ă</w:t>
      </w:r>
      <w:r w:rsidRPr="00E812C9">
        <w:rPr>
          <w:rStyle w:val="spar"/>
          <w:rFonts w:ascii="Times New Roman" w:hAnsi="Times New Roman" w:cs="Times New Roman"/>
          <w:b/>
          <w:bCs/>
          <w:color w:val="000000"/>
          <w:sz w:val="24"/>
          <w:szCs w:val="24"/>
          <w:bdr w:val="none" w:sz="0" w:space="0" w:color="auto" w:frame="1"/>
          <w:shd w:val="clear" w:color="auto" w:fill="FFFFFF"/>
          <w:lang w:val="ro-RO"/>
        </w:rPr>
        <w:t>durire alternativ</w:t>
      </w:r>
      <w:r w:rsidR="00E812C9" w:rsidRPr="00E812C9">
        <w:rPr>
          <w:rStyle w:val="spar"/>
          <w:rFonts w:ascii="Times New Roman" w:hAnsi="Times New Roman" w:cs="Times New Roman"/>
          <w:b/>
          <w:bCs/>
          <w:color w:val="000000"/>
          <w:sz w:val="24"/>
          <w:szCs w:val="24"/>
          <w:bdr w:val="none" w:sz="0" w:space="0" w:color="auto" w:frame="1"/>
          <w:shd w:val="clear" w:color="auto" w:fill="FFFFFF"/>
          <w:lang w:val="ro-RO"/>
        </w:rPr>
        <w:t>ă</w:t>
      </w:r>
      <w:r w:rsidRPr="00EE0E3A">
        <w:rPr>
          <w:rStyle w:val="spar"/>
          <w:rFonts w:ascii="Times New Roman" w:hAnsi="Times New Roman" w:cs="Times New Roman"/>
          <w:b/>
          <w:bCs/>
          <w:color w:val="000000"/>
          <w:sz w:val="24"/>
          <w:szCs w:val="24"/>
          <w:bdr w:val="none" w:sz="0" w:space="0" w:color="auto" w:frame="1"/>
          <w:shd w:val="clear" w:color="auto" w:fill="FFFFFF"/>
        </w:rPr>
        <w:t xml:space="preserve"> 50Go 25 Fr 25 Ci</w:t>
      </w:r>
    </w:p>
    <w:p w14:paraId="153E8C4B" w14:textId="6EA99CCF" w:rsidR="00CA06FC" w:rsidRPr="00FF3EB0" w:rsidRDefault="00FF3EB0" w:rsidP="00CA06FC">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Pr>
          <w:rStyle w:val="spar"/>
          <w:rFonts w:ascii="Times New Roman" w:hAnsi="Times New Roman" w:cs="Times New Roman"/>
          <w:color w:val="000000"/>
          <w:sz w:val="24"/>
          <w:szCs w:val="24"/>
          <w:bdr w:val="none" w:sz="0" w:space="0" w:color="auto" w:frame="1"/>
          <w:shd w:val="clear" w:color="auto" w:fill="FFFFFF"/>
          <w:lang w:val="ro-RO"/>
        </w:rPr>
        <w:lastRenderedPageBreak/>
        <w:t>Î</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 xml:space="preserve">mprejmuirea cu gard a parcelei propuse spre </w:t>
      </w:r>
      <w:r w:rsidR="00E812C9">
        <w:rPr>
          <w:rStyle w:val="spar"/>
          <w:rFonts w:ascii="Times New Roman" w:hAnsi="Times New Roman" w:cs="Times New Roman"/>
          <w:color w:val="000000"/>
          <w:sz w:val="24"/>
          <w:szCs w:val="24"/>
          <w:bdr w:val="none" w:sz="0" w:space="0" w:color="auto" w:frame="1"/>
          <w:shd w:val="clear" w:color="auto" w:fill="FFFFFF"/>
          <w:lang w:val="ro-RO"/>
        </w:rPr>
        <w:t>î</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mp</w:t>
      </w:r>
      <w:r w:rsidR="00E812C9">
        <w:rPr>
          <w:rStyle w:val="spar"/>
          <w:rFonts w:ascii="Times New Roman" w:hAnsi="Times New Roman" w:cs="Times New Roman"/>
          <w:color w:val="000000"/>
          <w:sz w:val="24"/>
          <w:szCs w:val="24"/>
          <w:bdr w:val="none" w:sz="0" w:space="0" w:color="auto" w:frame="1"/>
          <w:shd w:val="clear" w:color="auto" w:fill="FFFFFF"/>
          <w:lang w:val="ro-RO"/>
        </w:rPr>
        <w:t>ă</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durire. Împrejmuirea se realizează din s</w:t>
      </w:r>
      <w:r w:rsidR="00E812C9">
        <w:rPr>
          <w:rStyle w:val="spar"/>
          <w:rFonts w:ascii="Times New Roman" w:hAnsi="Times New Roman" w:cs="Times New Roman"/>
          <w:color w:val="000000"/>
          <w:sz w:val="24"/>
          <w:szCs w:val="24"/>
          <w:bdr w:val="none" w:sz="0" w:space="0" w:color="auto" w:frame="1"/>
          <w:shd w:val="clear" w:color="auto" w:fill="FFFFFF"/>
          <w:lang w:val="ro-RO"/>
        </w:rPr>
        <w:t>â</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rmă ghimpată (cinci r</w:t>
      </w:r>
      <w:r w:rsidR="00E812C9">
        <w:rPr>
          <w:rStyle w:val="spar"/>
          <w:rFonts w:ascii="Times New Roman" w:hAnsi="Times New Roman" w:cs="Times New Roman"/>
          <w:color w:val="000000"/>
          <w:sz w:val="24"/>
          <w:szCs w:val="24"/>
          <w:bdr w:val="none" w:sz="0" w:space="0" w:color="auto" w:frame="1"/>
          <w:shd w:val="clear" w:color="auto" w:fill="FFFFFF"/>
          <w:lang w:val="ro-RO"/>
        </w:rPr>
        <w:t>â</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 xml:space="preserve">nduri </w:t>
      </w:r>
      <w:r w:rsidR="00E812C9">
        <w:rPr>
          <w:rStyle w:val="spar"/>
          <w:rFonts w:ascii="Times New Roman" w:hAnsi="Times New Roman" w:cs="Times New Roman"/>
          <w:color w:val="000000"/>
          <w:sz w:val="24"/>
          <w:szCs w:val="24"/>
          <w:bdr w:val="none" w:sz="0" w:space="0" w:color="auto" w:frame="1"/>
          <w:shd w:val="clear" w:color="auto" w:fill="FFFFFF"/>
          <w:lang w:val="ro-RO"/>
        </w:rPr>
        <w:t>ș</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i două diagonale) sau plasa de sârmă împletită sau plasă de sârmă înnodată cu înăl</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 xml:space="preserve">imea minimă de 1,5 metri care se fixează pe bulumaci din lemn sau </w:t>
      </w:r>
      <w:proofErr w:type="spellStart"/>
      <w:r w:rsidR="00E812C9">
        <w:rPr>
          <w:rStyle w:val="spar"/>
          <w:rFonts w:ascii="Times New Roman" w:hAnsi="Times New Roman" w:cs="Times New Roman"/>
          <w:color w:val="000000"/>
          <w:sz w:val="24"/>
          <w:szCs w:val="24"/>
          <w:bdr w:val="none" w:sz="0" w:space="0" w:color="auto" w:frame="1"/>
          <w:shd w:val="clear" w:color="auto" w:fill="FFFFFF"/>
          <w:lang w:val="ro-RO"/>
        </w:rPr>
        <w:t>ș</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palieri</w:t>
      </w:r>
      <w:proofErr w:type="spellEnd"/>
      <w:r w:rsidR="00CA06FC" w:rsidRPr="00FF3EB0">
        <w:rPr>
          <w:rStyle w:val="spar"/>
          <w:rFonts w:ascii="Times New Roman" w:hAnsi="Times New Roman" w:cs="Times New Roman"/>
          <w:color w:val="000000"/>
          <w:sz w:val="24"/>
          <w:szCs w:val="24"/>
          <w:bdr w:val="none" w:sz="0" w:space="0" w:color="auto" w:frame="1"/>
          <w:shd w:val="clear" w:color="auto" w:fill="FFFFFF"/>
          <w:lang w:val="ro-RO"/>
        </w:rPr>
        <w:t xml:space="preserve"> din beton armat sau  </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eavă / profil din metal, conform specifica</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iilor din proiectul tehnic de împădurire.</w:t>
      </w:r>
    </w:p>
    <w:p w14:paraId="1B98DFE8" w14:textId="430FCAEE" w:rsidR="00CA06FC" w:rsidRPr="00FF3EB0" w:rsidRDefault="00CA06FC" w:rsidP="00E812C9">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Pregătirea terenului pentru </w:t>
      </w:r>
      <w:r w:rsidR="00E812C9">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nfiin</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area planta</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iei – realizarea lucr</w:t>
      </w:r>
      <w:r w:rsidR="00E812C9">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rilor (scarificat, arat, discuit – in func</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 de fiecare lot</w:t>
      </w:r>
      <w:r w:rsidR="00E812C9">
        <w:rPr>
          <w:rStyle w:val="spar"/>
          <w:rFonts w:ascii="Times New Roman" w:hAnsi="Times New Roman" w:cs="Times New Roman"/>
          <w:color w:val="000000"/>
          <w:sz w:val="24"/>
          <w:szCs w:val="24"/>
          <w:bdr w:val="none" w:sz="0" w:space="0" w:color="auto" w:frame="1"/>
          <w:shd w:val="clear" w:color="auto" w:fill="FFFFFF"/>
          <w:lang w:val="ro-RO"/>
        </w:rPr>
        <w:t xml:space="preserve"> sau unitate </w:t>
      </w:r>
      <w:proofErr w:type="spellStart"/>
      <w:r w:rsidR="00E812C9">
        <w:rPr>
          <w:rStyle w:val="spar"/>
          <w:rFonts w:ascii="Times New Roman" w:hAnsi="Times New Roman" w:cs="Times New Roman"/>
          <w:color w:val="000000"/>
          <w:sz w:val="24"/>
          <w:szCs w:val="24"/>
          <w:bdr w:val="none" w:sz="0" w:space="0" w:color="auto" w:frame="1"/>
          <w:shd w:val="clear" w:color="auto" w:fill="FFFFFF"/>
          <w:lang w:val="ro-RO"/>
        </w:rPr>
        <w:t>stațională</w:t>
      </w:r>
      <w:proofErr w:type="spellEnd"/>
      <w:r w:rsidRPr="00FF3EB0">
        <w:rPr>
          <w:rStyle w:val="spar"/>
          <w:rFonts w:ascii="Times New Roman" w:hAnsi="Times New Roman" w:cs="Times New Roman"/>
          <w:color w:val="000000"/>
          <w:sz w:val="24"/>
          <w:szCs w:val="24"/>
          <w:bdr w:val="none" w:sz="0" w:space="0" w:color="auto" w:frame="1"/>
          <w:shd w:val="clear" w:color="auto" w:fill="FFFFFF"/>
          <w:lang w:val="ro-RO"/>
        </w:rPr>
        <w:t>).</w:t>
      </w:r>
    </w:p>
    <w:p w14:paraId="52D285C5" w14:textId="12D4966A"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bookmarkStart w:id="2" w:name="_Hlk128855132"/>
      <w:r w:rsidRPr="00FF3EB0">
        <w:rPr>
          <w:rStyle w:val="spar"/>
          <w:rFonts w:ascii="Times New Roman" w:hAnsi="Times New Roman" w:cs="Times New Roman"/>
          <w:color w:val="000000"/>
          <w:sz w:val="24"/>
          <w:szCs w:val="24"/>
          <w:bdr w:val="none" w:sz="0" w:space="0" w:color="auto" w:frame="1"/>
          <w:shd w:val="clear" w:color="auto" w:fill="FFFFFF"/>
          <w:lang w:val="ro-RO"/>
        </w:rPr>
        <w:t>Realizarea lucr</w:t>
      </w:r>
      <w:r w:rsidR="00E812C9">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rilor de </w:t>
      </w:r>
      <w:r w:rsidR="00E812C9">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mp</w:t>
      </w:r>
      <w:r w:rsidR="00E812C9">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durire</w:t>
      </w:r>
      <w:bookmarkEnd w:id="2"/>
      <w:r w:rsidRPr="00FF3EB0">
        <w:rPr>
          <w:rStyle w:val="spar"/>
          <w:rFonts w:ascii="Times New Roman" w:hAnsi="Times New Roman" w:cs="Times New Roman"/>
          <w:color w:val="000000"/>
          <w:sz w:val="24"/>
          <w:szCs w:val="24"/>
          <w:bdr w:val="none" w:sz="0" w:space="0" w:color="auto" w:frame="1"/>
          <w:shd w:val="clear" w:color="auto" w:fill="FFFFFF"/>
          <w:lang w:val="ro-RO"/>
        </w:rPr>
        <w:t>.</w:t>
      </w:r>
    </w:p>
    <w:p w14:paraId="7162C323" w14:textId="77777777"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 – Întrețineri</w:t>
      </w:r>
    </w:p>
    <w:p w14:paraId="74E4F71E" w14:textId="77777777"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 – completări + întrețineri</w:t>
      </w:r>
    </w:p>
    <w:p w14:paraId="0EE93F33" w14:textId="77777777"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III – completări + întrețineri</w:t>
      </w:r>
    </w:p>
    <w:p w14:paraId="252A4066" w14:textId="77777777"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IV – Întrețineri</w:t>
      </w:r>
    </w:p>
    <w:p w14:paraId="60F55DB9" w14:textId="77777777"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V – Întrețineri</w:t>
      </w:r>
    </w:p>
    <w:p w14:paraId="401965C9" w14:textId="7D8FC404" w:rsidR="00CA06FC"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VI – Întrețineri</w:t>
      </w:r>
    </w:p>
    <w:p w14:paraId="0F5FD91F" w14:textId="0C654F14" w:rsidR="00200E9D" w:rsidRDefault="00200E9D"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p>
    <w:p w14:paraId="55CB6F0E" w14:textId="2581D43F" w:rsidR="00200E9D" w:rsidRPr="00200E9D" w:rsidRDefault="00200E9D"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lang w:val="ro-RO"/>
        </w:rPr>
      </w:pP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U.S. </w:t>
      </w:r>
      <w:r>
        <w:rPr>
          <w:rStyle w:val="spar"/>
          <w:rFonts w:ascii="Times New Roman" w:hAnsi="Times New Roman" w:cs="Times New Roman"/>
          <w:b/>
          <w:bCs/>
          <w:color w:val="000000"/>
          <w:sz w:val="24"/>
          <w:szCs w:val="24"/>
          <w:bdr w:val="none" w:sz="0" w:space="0" w:color="auto" w:frame="1"/>
          <w:shd w:val="clear" w:color="auto" w:fill="FFFFFF"/>
          <w:lang w:val="ro-RO"/>
        </w:rPr>
        <w:t>2</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Parcel</w:t>
      </w:r>
      <w:r w:rsidR="00B721C8">
        <w:rPr>
          <w:rStyle w:val="spar"/>
          <w:rFonts w:ascii="Times New Roman" w:hAnsi="Times New Roman" w:cs="Times New Roman"/>
          <w:b/>
          <w:bCs/>
          <w:color w:val="000000"/>
          <w:sz w:val="24"/>
          <w:szCs w:val="24"/>
          <w:bdr w:val="none" w:sz="0" w:space="0" w:color="auto" w:frame="1"/>
          <w:shd w:val="clear" w:color="auto" w:fill="FFFFFF"/>
          <w:lang w:val="ro-RO"/>
        </w:rPr>
        <w:t>ele</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w:t>
      </w:r>
      <w:r w:rsidR="00B721C8" w:rsidRPr="00B721C8">
        <w:rPr>
          <w:rStyle w:val="spar"/>
          <w:rFonts w:ascii="Times New Roman" w:hAnsi="Times New Roman" w:cs="Times New Roman"/>
          <w:b/>
          <w:bCs/>
          <w:color w:val="000000"/>
          <w:sz w:val="24"/>
          <w:szCs w:val="24"/>
          <w:bdr w:val="none" w:sz="0" w:space="0" w:color="auto" w:frame="1"/>
          <w:shd w:val="clear" w:color="auto" w:fill="FFFFFF"/>
          <w:lang w:val="ro-RO"/>
        </w:rPr>
        <w:t>1126/42, 1126/43, 1126/41, 1126/38, 1126/5</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 </w:t>
      </w:r>
      <w:r w:rsidR="00B721C8">
        <w:rPr>
          <w:rStyle w:val="spar"/>
          <w:rFonts w:ascii="Times New Roman" w:hAnsi="Times New Roman" w:cs="Times New Roman"/>
          <w:b/>
          <w:bCs/>
          <w:color w:val="000000"/>
          <w:sz w:val="24"/>
          <w:szCs w:val="24"/>
          <w:bdr w:val="none" w:sz="0" w:space="0" w:color="auto" w:frame="1"/>
          <w:shd w:val="clear" w:color="auto" w:fill="FFFFFF"/>
          <w:lang w:val="ro-RO"/>
        </w:rPr>
        <w:t>0.7651</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ha </w:t>
      </w:r>
    </w:p>
    <w:p w14:paraId="7870440C" w14:textId="77777777" w:rsidR="00200E9D" w:rsidRPr="00200E9D" w:rsidRDefault="00200E9D"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rPr>
      </w:pPr>
      <w:r w:rsidRPr="00200E9D">
        <w:rPr>
          <w:rStyle w:val="spar"/>
          <w:rFonts w:ascii="Times New Roman" w:hAnsi="Times New Roman" w:cs="Times New Roman"/>
          <w:b/>
          <w:bCs/>
          <w:color w:val="000000"/>
          <w:sz w:val="24"/>
          <w:szCs w:val="24"/>
          <w:bdr w:val="none" w:sz="0" w:space="0" w:color="auto" w:frame="1"/>
          <w:shd w:val="clear" w:color="auto" w:fill="FFFFFF"/>
        </w:rPr>
        <w:t xml:space="preserve">Formula de </w:t>
      </w:r>
      <w:r w:rsidRPr="00200E9D">
        <w:rPr>
          <w:rStyle w:val="spar"/>
          <w:rFonts w:ascii="Times New Roman" w:hAnsi="Times New Roman" w:cs="Times New Roman"/>
          <w:b/>
          <w:bCs/>
          <w:color w:val="000000"/>
          <w:sz w:val="24"/>
          <w:szCs w:val="24"/>
          <w:bdr w:val="none" w:sz="0" w:space="0" w:color="auto" w:frame="1"/>
          <w:shd w:val="clear" w:color="auto" w:fill="FFFFFF"/>
          <w:lang w:val="ro-RO"/>
        </w:rPr>
        <w:t>împădurire principală</w:t>
      </w:r>
      <w:r w:rsidRPr="00200E9D">
        <w:rPr>
          <w:rStyle w:val="spar"/>
          <w:rFonts w:ascii="Times New Roman" w:hAnsi="Times New Roman" w:cs="Times New Roman"/>
          <w:b/>
          <w:bCs/>
          <w:color w:val="000000"/>
          <w:sz w:val="24"/>
          <w:szCs w:val="24"/>
          <w:bdr w:val="none" w:sz="0" w:space="0" w:color="auto" w:frame="1"/>
          <w:shd w:val="clear" w:color="auto" w:fill="FFFFFF"/>
        </w:rPr>
        <w:t xml:space="preserve"> </w:t>
      </w:r>
      <w:r w:rsidRPr="00200E9D">
        <w:rPr>
          <w:rFonts w:ascii="Times New Roman" w:hAnsi="Times New Roman" w:cs="Times New Roman"/>
          <w:b/>
          <w:iCs/>
          <w:sz w:val="24"/>
          <w:szCs w:val="24"/>
          <w:lang w:val="en"/>
        </w:rPr>
        <w:t>50 Go 20 Fr 20 Pa 10 Ci</w:t>
      </w:r>
    </w:p>
    <w:p w14:paraId="05EF8A02" w14:textId="77777777" w:rsidR="00200E9D" w:rsidRPr="00EE0E3A" w:rsidRDefault="00200E9D" w:rsidP="00200E9D">
      <w:pPr>
        <w:ind w:left="720"/>
        <w:jc w:val="both"/>
        <w:rPr>
          <w:rStyle w:val="spar"/>
          <w:rFonts w:ascii="Times New Roman" w:hAnsi="Times New Roman" w:cs="Times New Roman"/>
          <w:b/>
          <w:bCs/>
          <w:color w:val="000000"/>
          <w:sz w:val="24"/>
          <w:szCs w:val="24"/>
          <w:bdr w:val="none" w:sz="0" w:space="0" w:color="auto" w:frame="1"/>
          <w:shd w:val="clear" w:color="auto" w:fill="FFFFFF"/>
        </w:rPr>
      </w:pPr>
      <w:r w:rsidRPr="00EE0E3A">
        <w:rPr>
          <w:rStyle w:val="spar"/>
          <w:rFonts w:ascii="Times New Roman" w:hAnsi="Times New Roman" w:cs="Times New Roman"/>
          <w:b/>
          <w:bCs/>
          <w:color w:val="000000"/>
          <w:sz w:val="24"/>
          <w:szCs w:val="24"/>
          <w:bdr w:val="none" w:sz="0" w:space="0" w:color="auto" w:frame="1"/>
          <w:shd w:val="clear" w:color="auto" w:fill="FFFFFF"/>
        </w:rPr>
        <w:t xml:space="preserve">Formula </w:t>
      </w:r>
      <w:r>
        <w:rPr>
          <w:rStyle w:val="spar"/>
          <w:rFonts w:ascii="Times New Roman" w:hAnsi="Times New Roman" w:cs="Times New Roman"/>
          <w:b/>
          <w:bCs/>
          <w:color w:val="000000"/>
          <w:sz w:val="24"/>
          <w:szCs w:val="24"/>
          <w:bdr w:val="none" w:sz="0" w:space="0" w:color="auto" w:frame="1"/>
          <w:shd w:val="clear" w:color="auto" w:fill="FFFFFF"/>
        </w:rPr>
        <w:t xml:space="preserve">de </w:t>
      </w:r>
      <w:r w:rsidRPr="00E812C9">
        <w:rPr>
          <w:rStyle w:val="spar"/>
          <w:rFonts w:ascii="Times New Roman" w:hAnsi="Times New Roman" w:cs="Times New Roman"/>
          <w:b/>
          <w:bCs/>
          <w:color w:val="000000"/>
          <w:sz w:val="24"/>
          <w:szCs w:val="24"/>
          <w:bdr w:val="none" w:sz="0" w:space="0" w:color="auto" w:frame="1"/>
          <w:shd w:val="clear" w:color="auto" w:fill="FFFFFF"/>
          <w:lang w:val="ro-RO"/>
        </w:rPr>
        <w:t>împădurire alternativă</w:t>
      </w:r>
      <w:r w:rsidRPr="00EE0E3A">
        <w:rPr>
          <w:rStyle w:val="spar"/>
          <w:rFonts w:ascii="Times New Roman" w:hAnsi="Times New Roman" w:cs="Times New Roman"/>
          <w:b/>
          <w:bCs/>
          <w:color w:val="000000"/>
          <w:sz w:val="24"/>
          <w:szCs w:val="24"/>
          <w:bdr w:val="none" w:sz="0" w:space="0" w:color="auto" w:frame="1"/>
          <w:shd w:val="clear" w:color="auto" w:fill="FFFFFF"/>
        </w:rPr>
        <w:t xml:space="preserve"> 50Go 25 Fr 25 Ci</w:t>
      </w:r>
    </w:p>
    <w:p w14:paraId="518E15C3" w14:textId="77777777" w:rsidR="00200E9D" w:rsidRPr="00FF3EB0" w:rsidRDefault="00200E9D" w:rsidP="00200E9D">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mprejmuirea cu gard a parcelei propuse spre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mp</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durire. Împrejmuirea se realizează din s</w:t>
      </w:r>
      <w:r>
        <w:rPr>
          <w:rStyle w:val="spar"/>
          <w:rFonts w:ascii="Times New Roman" w:hAnsi="Times New Roman" w:cs="Times New Roman"/>
          <w:color w:val="000000"/>
          <w:sz w:val="24"/>
          <w:szCs w:val="24"/>
          <w:bdr w:val="none" w:sz="0" w:space="0" w:color="auto" w:frame="1"/>
          <w:shd w:val="clear" w:color="auto" w:fill="FFFFFF"/>
          <w:lang w:val="ro-RO"/>
        </w:rPr>
        <w:t>â</w:t>
      </w:r>
      <w:r w:rsidRPr="00FF3EB0">
        <w:rPr>
          <w:rStyle w:val="spar"/>
          <w:rFonts w:ascii="Times New Roman" w:hAnsi="Times New Roman" w:cs="Times New Roman"/>
          <w:color w:val="000000"/>
          <w:sz w:val="24"/>
          <w:szCs w:val="24"/>
          <w:bdr w:val="none" w:sz="0" w:space="0" w:color="auto" w:frame="1"/>
          <w:shd w:val="clear" w:color="auto" w:fill="FFFFFF"/>
          <w:lang w:val="ro-RO"/>
        </w:rPr>
        <w:t>rmă ghimpată (cinci r</w:t>
      </w:r>
      <w:r>
        <w:rPr>
          <w:rStyle w:val="spar"/>
          <w:rFonts w:ascii="Times New Roman" w:hAnsi="Times New Roman" w:cs="Times New Roman"/>
          <w:color w:val="000000"/>
          <w:sz w:val="24"/>
          <w:szCs w:val="24"/>
          <w:bdr w:val="none" w:sz="0" w:space="0" w:color="auto" w:frame="1"/>
          <w:shd w:val="clear" w:color="auto" w:fill="FFFFFF"/>
          <w:lang w:val="ro-RO"/>
        </w:rPr>
        <w:t>â</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nduri </w:t>
      </w:r>
      <w:r>
        <w:rPr>
          <w:rStyle w:val="spar"/>
          <w:rFonts w:ascii="Times New Roman" w:hAnsi="Times New Roman" w:cs="Times New Roman"/>
          <w:color w:val="000000"/>
          <w:sz w:val="24"/>
          <w:szCs w:val="24"/>
          <w:bdr w:val="none" w:sz="0" w:space="0" w:color="auto" w:frame="1"/>
          <w:shd w:val="clear" w:color="auto" w:fill="FFFFFF"/>
          <w:lang w:val="ro-RO"/>
        </w:rPr>
        <w:t>ș</w:t>
      </w:r>
      <w:r w:rsidRPr="00FF3EB0">
        <w:rPr>
          <w:rStyle w:val="spar"/>
          <w:rFonts w:ascii="Times New Roman" w:hAnsi="Times New Roman" w:cs="Times New Roman"/>
          <w:color w:val="000000"/>
          <w:sz w:val="24"/>
          <w:szCs w:val="24"/>
          <w:bdr w:val="none" w:sz="0" w:space="0" w:color="auto" w:frame="1"/>
          <w:shd w:val="clear" w:color="auto" w:fill="FFFFFF"/>
          <w:lang w:val="ro-RO"/>
        </w:rPr>
        <w:t>i două diagonale) sau plasa de sârmă împletită sau plasă de sârmă înnodată cu înăl</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imea minimă de 1,5 metri care se fixează pe bulumaci din lemn sau </w:t>
      </w:r>
      <w:proofErr w:type="spellStart"/>
      <w:r>
        <w:rPr>
          <w:rStyle w:val="spar"/>
          <w:rFonts w:ascii="Times New Roman" w:hAnsi="Times New Roman" w:cs="Times New Roman"/>
          <w:color w:val="000000"/>
          <w:sz w:val="24"/>
          <w:szCs w:val="24"/>
          <w:bdr w:val="none" w:sz="0" w:space="0" w:color="auto" w:frame="1"/>
          <w:shd w:val="clear" w:color="auto" w:fill="FFFFFF"/>
          <w:lang w:val="ro-RO"/>
        </w:rPr>
        <w:t>ș</w:t>
      </w:r>
      <w:r w:rsidRPr="00FF3EB0">
        <w:rPr>
          <w:rStyle w:val="spar"/>
          <w:rFonts w:ascii="Times New Roman" w:hAnsi="Times New Roman" w:cs="Times New Roman"/>
          <w:color w:val="000000"/>
          <w:sz w:val="24"/>
          <w:szCs w:val="24"/>
          <w:bdr w:val="none" w:sz="0" w:space="0" w:color="auto" w:frame="1"/>
          <w:shd w:val="clear" w:color="auto" w:fill="FFFFFF"/>
          <w:lang w:val="ro-RO"/>
        </w:rPr>
        <w:t>palieri</w:t>
      </w:r>
      <w:proofErr w:type="spellEnd"/>
      <w:r w:rsidRPr="00FF3EB0">
        <w:rPr>
          <w:rStyle w:val="spar"/>
          <w:rFonts w:ascii="Times New Roman" w:hAnsi="Times New Roman" w:cs="Times New Roman"/>
          <w:color w:val="000000"/>
          <w:sz w:val="24"/>
          <w:szCs w:val="24"/>
          <w:bdr w:val="none" w:sz="0" w:space="0" w:color="auto" w:frame="1"/>
          <w:shd w:val="clear" w:color="auto" w:fill="FFFFFF"/>
          <w:lang w:val="ro-RO"/>
        </w:rPr>
        <w:t xml:space="preserve"> din beton armat sau  </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eavă / profil din metal, conform specifica</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iilor din proiectul tehnic de împădurire.</w:t>
      </w:r>
    </w:p>
    <w:p w14:paraId="52E5CC08" w14:textId="77777777" w:rsidR="00200E9D" w:rsidRPr="00FF3EB0" w:rsidRDefault="00200E9D" w:rsidP="00200E9D">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Pregătirea terenului pentru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nfiin</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area planta</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iei – realizarea lucr</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rilor (scarificat, arat, discuit – in func</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 de fiecare lot</w:t>
      </w:r>
      <w:r>
        <w:rPr>
          <w:rStyle w:val="spar"/>
          <w:rFonts w:ascii="Times New Roman" w:hAnsi="Times New Roman" w:cs="Times New Roman"/>
          <w:color w:val="000000"/>
          <w:sz w:val="24"/>
          <w:szCs w:val="24"/>
          <w:bdr w:val="none" w:sz="0" w:space="0" w:color="auto" w:frame="1"/>
          <w:shd w:val="clear" w:color="auto" w:fill="FFFFFF"/>
          <w:lang w:val="ro-RO"/>
        </w:rPr>
        <w:t xml:space="preserve"> sau unitate </w:t>
      </w:r>
      <w:proofErr w:type="spellStart"/>
      <w:r>
        <w:rPr>
          <w:rStyle w:val="spar"/>
          <w:rFonts w:ascii="Times New Roman" w:hAnsi="Times New Roman" w:cs="Times New Roman"/>
          <w:color w:val="000000"/>
          <w:sz w:val="24"/>
          <w:szCs w:val="24"/>
          <w:bdr w:val="none" w:sz="0" w:space="0" w:color="auto" w:frame="1"/>
          <w:shd w:val="clear" w:color="auto" w:fill="FFFFFF"/>
          <w:lang w:val="ro-RO"/>
        </w:rPr>
        <w:t>stațională</w:t>
      </w:r>
      <w:proofErr w:type="spellEnd"/>
      <w:r w:rsidRPr="00FF3EB0">
        <w:rPr>
          <w:rStyle w:val="spar"/>
          <w:rFonts w:ascii="Times New Roman" w:hAnsi="Times New Roman" w:cs="Times New Roman"/>
          <w:color w:val="000000"/>
          <w:sz w:val="24"/>
          <w:szCs w:val="24"/>
          <w:bdr w:val="none" w:sz="0" w:space="0" w:color="auto" w:frame="1"/>
          <w:shd w:val="clear" w:color="auto" w:fill="FFFFFF"/>
          <w:lang w:val="ro-RO"/>
        </w:rPr>
        <w:t>).</w:t>
      </w:r>
    </w:p>
    <w:p w14:paraId="54D121DA"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Realizarea lucr</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rilor de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mp</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durire.</w:t>
      </w:r>
    </w:p>
    <w:p w14:paraId="760C84F4"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 – Întrețineri</w:t>
      </w:r>
    </w:p>
    <w:p w14:paraId="59557FE5"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 – completări + întrețineri</w:t>
      </w:r>
    </w:p>
    <w:p w14:paraId="40186CC0"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III – completări + întrețineri</w:t>
      </w:r>
    </w:p>
    <w:p w14:paraId="0410E58F"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IV – Întrețineri</w:t>
      </w:r>
    </w:p>
    <w:p w14:paraId="17435054"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V – Întrețineri</w:t>
      </w:r>
    </w:p>
    <w:p w14:paraId="0C6D74E5"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VI – Întrețineri</w:t>
      </w:r>
    </w:p>
    <w:p w14:paraId="434F570D" w14:textId="740C3427" w:rsidR="00200E9D" w:rsidRDefault="00200E9D"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p>
    <w:p w14:paraId="5358F415"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profilul și capacitățile de producție;</w:t>
      </w:r>
    </w:p>
    <w:p w14:paraId="1698B946"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7C087EA1"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descrierea instalației și a fluxurilor tehnologice existente pe amplasament (după caz);</w:t>
      </w:r>
    </w:p>
    <w:p w14:paraId="6CEEDC46"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228557F3"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descrierea proceselor de producție ale proiectului propus, în funcție de specificul investiției, produse și subproduse obținute, mărimea, capacitatea;</w:t>
      </w:r>
    </w:p>
    <w:p w14:paraId="708BDC1E"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408858BE"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lastRenderedPageBreak/>
        <w:t>– </w:t>
      </w:r>
      <w:r w:rsidRPr="00EA4D35">
        <w:rPr>
          <w:rStyle w:val="slinbdy"/>
          <w:rFonts w:ascii="Times New Roman" w:hAnsi="Times New Roman" w:cs="Times New Roman"/>
          <w:color w:val="000000"/>
          <w:sz w:val="24"/>
          <w:szCs w:val="24"/>
          <w:bdr w:val="none" w:sz="0" w:space="0" w:color="auto" w:frame="1"/>
          <w:shd w:val="clear" w:color="auto" w:fill="FFFFFF"/>
          <w:lang w:val="ro-RO"/>
        </w:rPr>
        <w:t>materiile prime, energia și combustibilii utilizați, cu modul de asigurare a acestora;</w:t>
      </w:r>
    </w:p>
    <w:p w14:paraId="49C155F4" w14:textId="621D3CE0"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Puie</w:t>
      </w:r>
      <w:r w:rsidR="00E812C9">
        <w:rPr>
          <w:rStyle w:val="slinbdy"/>
          <w:rFonts w:ascii="Times New Roman" w:hAnsi="Times New Roman" w:cs="Times New Roman"/>
          <w:b/>
          <w:bCs/>
          <w:color w:val="000000"/>
          <w:sz w:val="24"/>
          <w:szCs w:val="24"/>
          <w:bdr w:val="none" w:sz="0" w:space="0" w:color="auto" w:frame="1"/>
          <w:shd w:val="clear" w:color="auto" w:fill="FFFFFF"/>
          <w:lang w:val="ro-RO"/>
        </w:rPr>
        <w:t>ț</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i forestieri, pari de </w:t>
      </w:r>
      <w:r w:rsidR="00A25495" w:rsidRPr="00EA4D35">
        <w:rPr>
          <w:rStyle w:val="slinbdy"/>
          <w:rFonts w:ascii="Times New Roman" w:hAnsi="Times New Roman" w:cs="Times New Roman"/>
          <w:b/>
          <w:bCs/>
          <w:color w:val="000000"/>
          <w:sz w:val="24"/>
          <w:szCs w:val="24"/>
          <w:bdr w:val="none" w:sz="0" w:space="0" w:color="auto" w:frame="1"/>
          <w:shd w:val="clear" w:color="auto" w:fill="FFFFFF"/>
          <w:lang w:val="ro-RO"/>
        </w:rPr>
        <w:t>lemn</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plasa </w:t>
      </w:r>
      <w:r w:rsidR="00E812C9">
        <w:rPr>
          <w:rStyle w:val="slinbdy"/>
          <w:rFonts w:ascii="Times New Roman" w:hAnsi="Times New Roman" w:cs="Times New Roman"/>
          <w:b/>
          <w:bCs/>
          <w:color w:val="000000"/>
          <w:sz w:val="24"/>
          <w:szCs w:val="24"/>
          <w:bdr w:val="none" w:sz="0" w:space="0" w:color="auto" w:frame="1"/>
          <w:shd w:val="clear" w:color="auto" w:fill="FFFFFF"/>
          <w:lang w:val="ro-RO"/>
        </w:rPr>
        <w:t>î</w:t>
      </w:r>
      <w:r w:rsidRPr="00EA4D35">
        <w:rPr>
          <w:rStyle w:val="slinbdy"/>
          <w:rFonts w:ascii="Times New Roman" w:hAnsi="Times New Roman" w:cs="Times New Roman"/>
          <w:b/>
          <w:bCs/>
          <w:color w:val="000000"/>
          <w:sz w:val="24"/>
          <w:szCs w:val="24"/>
          <w:bdr w:val="none" w:sz="0" w:space="0" w:color="auto" w:frame="1"/>
          <w:shd w:val="clear" w:color="auto" w:fill="FFFFFF"/>
          <w:lang w:val="ro-RO"/>
        </w:rPr>
        <w:t>mpletit</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00A126B6" w:rsidRPr="00EA4D35">
        <w:rPr>
          <w:rStyle w:val="slinbdy"/>
          <w:rFonts w:ascii="Times New Roman" w:hAnsi="Times New Roman" w:cs="Times New Roman"/>
          <w:b/>
          <w:bCs/>
          <w:color w:val="000000"/>
          <w:sz w:val="24"/>
          <w:szCs w:val="24"/>
          <w:bdr w:val="none" w:sz="0" w:space="0" w:color="auto" w:frame="1"/>
          <w:shd w:val="clear" w:color="auto" w:fill="FFFFFF"/>
          <w:lang w:val="ro-RO"/>
        </w:rPr>
        <w:t>/s</w:t>
      </w:r>
      <w:r w:rsidR="00E812C9">
        <w:rPr>
          <w:rStyle w:val="slinbdy"/>
          <w:rFonts w:ascii="Times New Roman" w:hAnsi="Times New Roman" w:cs="Times New Roman"/>
          <w:b/>
          <w:bCs/>
          <w:color w:val="000000"/>
          <w:sz w:val="24"/>
          <w:szCs w:val="24"/>
          <w:bdr w:val="none" w:sz="0" w:space="0" w:color="auto" w:frame="1"/>
          <w:shd w:val="clear" w:color="auto" w:fill="FFFFFF"/>
          <w:lang w:val="ro-RO"/>
        </w:rPr>
        <w:t>â</w:t>
      </w:r>
      <w:r w:rsidR="00A126B6" w:rsidRPr="00EA4D35">
        <w:rPr>
          <w:rStyle w:val="slinbdy"/>
          <w:rFonts w:ascii="Times New Roman" w:hAnsi="Times New Roman" w:cs="Times New Roman"/>
          <w:b/>
          <w:bCs/>
          <w:color w:val="000000"/>
          <w:sz w:val="24"/>
          <w:szCs w:val="24"/>
          <w:bdr w:val="none" w:sz="0" w:space="0" w:color="auto" w:frame="1"/>
          <w:shd w:val="clear" w:color="auto" w:fill="FFFFFF"/>
          <w:lang w:val="ro-RO"/>
        </w:rPr>
        <w:t>rm</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00A126B6"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ghimpat</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00FD6681"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(pentru </w:t>
      </w:r>
      <w:r w:rsidR="00E812C9">
        <w:rPr>
          <w:rStyle w:val="slinbdy"/>
          <w:rFonts w:ascii="Times New Roman" w:hAnsi="Times New Roman" w:cs="Times New Roman"/>
          <w:b/>
          <w:bCs/>
          <w:color w:val="000000"/>
          <w:sz w:val="24"/>
          <w:szCs w:val="24"/>
          <w:bdr w:val="none" w:sz="0" w:space="0" w:color="auto" w:frame="1"/>
          <w:shd w:val="clear" w:color="auto" w:fill="FFFFFF"/>
          <w:lang w:val="ro-RO"/>
        </w:rPr>
        <w:t>î</w:t>
      </w:r>
      <w:r w:rsidRPr="00EA4D35">
        <w:rPr>
          <w:rStyle w:val="slinbdy"/>
          <w:rFonts w:ascii="Times New Roman" w:hAnsi="Times New Roman" w:cs="Times New Roman"/>
          <w:b/>
          <w:bCs/>
          <w:color w:val="000000"/>
          <w:sz w:val="24"/>
          <w:szCs w:val="24"/>
          <w:bdr w:val="none" w:sz="0" w:space="0" w:color="auto" w:frame="1"/>
          <w:shd w:val="clear" w:color="auto" w:fill="FFFFFF"/>
          <w:lang w:val="ro-RO"/>
        </w:rPr>
        <w:t>mprejmuirea planta</w:t>
      </w:r>
      <w:r w:rsidR="00E812C9">
        <w:rPr>
          <w:rStyle w:val="slinbdy"/>
          <w:rFonts w:ascii="Times New Roman" w:hAnsi="Times New Roman" w:cs="Times New Roman"/>
          <w:b/>
          <w:bCs/>
          <w:color w:val="000000"/>
          <w:sz w:val="24"/>
          <w:szCs w:val="24"/>
          <w:bdr w:val="none" w:sz="0" w:space="0" w:color="auto" w:frame="1"/>
          <w:shd w:val="clear" w:color="auto" w:fill="FFFFFF"/>
          <w:lang w:val="ro-RO"/>
        </w:rPr>
        <w:t>ț</w:t>
      </w:r>
      <w:r w:rsidRPr="00EA4D35">
        <w:rPr>
          <w:rStyle w:val="slinbdy"/>
          <w:rFonts w:ascii="Times New Roman" w:hAnsi="Times New Roman" w:cs="Times New Roman"/>
          <w:b/>
          <w:bCs/>
          <w:color w:val="000000"/>
          <w:sz w:val="24"/>
          <w:szCs w:val="24"/>
          <w:bdr w:val="none" w:sz="0" w:space="0" w:color="auto" w:frame="1"/>
          <w:shd w:val="clear" w:color="auto" w:fill="FFFFFF"/>
          <w:lang w:val="ro-RO"/>
        </w:rPr>
        <w:t>iei).</w:t>
      </w:r>
    </w:p>
    <w:p w14:paraId="190B3ED2"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racordarea la rețelele utilitare existente în zonă;</w:t>
      </w:r>
    </w:p>
    <w:p w14:paraId="5F75B536"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41B5B7ED"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descrierea lucrărilor de refacere a amplasamentului în zona afectată de execuția investiției;</w:t>
      </w:r>
    </w:p>
    <w:p w14:paraId="735DDABB"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729D3DC1"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căi noi de acces sau schimbări ale celor existente;</w:t>
      </w:r>
    </w:p>
    <w:p w14:paraId="1556FED7"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457B3CF8" w14:textId="021D45F1"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resursele naturale folosite în construcție și funcționare;</w:t>
      </w:r>
      <w:r w:rsidR="009C643A" w:rsidRPr="00EA4D35">
        <w:rPr>
          <w:rStyle w:val="slin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metode folosite în construcție/demolare;</w:t>
      </w:r>
    </w:p>
    <w:p w14:paraId="23DEDF25" w14:textId="43AEECA6" w:rsidR="002235CB" w:rsidRPr="00EA4D35" w:rsidRDefault="00A126B6"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Puie</w:t>
      </w:r>
      <w:r w:rsidR="00E812C9">
        <w:rPr>
          <w:rStyle w:val="slinbdy"/>
          <w:rFonts w:ascii="Times New Roman" w:hAnsi="Times New Roman" w:cs="Times New Roman"/>
          <w:b/>
          <w:bCs/>
          <w:color w:val="000000"/>
          <w:sz w:val="24"/>
          <w:szCs w:val="24"/>
          <w:bdr w:val="none" w:sz="0" w:space="0" w:color="auto" w:frame="1"/>
          <w:shd w:val="clear" w:color="auto" w:fill="FFFFFF"/>
          <w:lang w:val="ro-RO"/>
        </w:rPr>
        <w:t>ț</w:t>
      </w:r>
      <w:r w:rsidRPr="00EA4D35">
        <w:rPr>
          <w:rStyle w:val="slinbdy"/>
          <w:rFonts w:ascii="Times New Roman" w:hAnsi="Times New Roman" w:cs="Times New Roman"/>
          <w:b/>
          <w:bCs/>
          <w:color w:val="000000"/>
          <w:sz w:val="24"/>
          <w:szCs w:val="24"/>
          <w:bdr w:val="none" w:sz="0" w:space="0" w:color="auto" w:frame="1"/>
          <w:shd w:val="clear" w:color="auto" w:fill="FFFFFF"/>
          <w:lang w:val="ro-RO"/>
        </w:rPr>
        <w:t>i forestieri</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w:t>
      </w:r>
    </w:p>
    <w:p w14:paraId="38235B3E" w14:textId="46C3C3E8" w:rsidR="002235CB"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planul de execuție, cuprinzând faza de construcție, punerea în funcțiune, exploatare, refacere și folosire ulterioară;</w:t>
      </w:r>
    </w:p>
    <w:p w14:paraId="2A8C44A6" w14:textId="77777777" w:rsidR="00441665" w:rsidRPr="00EA4D35" w:rsidRDefault="00441665"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p>
    <w:p w14:paraId="3F703A55" w14:textId="3BC81FF7" w:rsidR="002235CB"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Lucr</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rile de </w:t>
      </w:r>
      <w:r w:rsidR="00874DEC" w:rsidRPr="00EA4D35">
        <w:rPr>
          <w:rStyle w:val="slinbdy"/>
          <w:rFonts w:ascii="Times New Roman" w:hAnsi="Times New Roman" w:cs="Times New Roman"/>
          <w:b/>
          <w:bCs/>
          <w:color w:val="000000"/>
          <w:sz w:val="24"/>
          <w:szCs w:val="24"/>
          <w:bdr w:val="none" w:sz="0" w:space="0" w:color="auto" w:frame="1"/>
          <w:shd w:val="clear" w:color="auto" w:fill="FFFFFF"/>
          <w:lang w:val="ro-RO"/>
        </w:rPr>
        <w:t>preg</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00874DEC"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tire a terenului si de </w:t>
      </w:r>
      <w:r w:rsidR="00E812C9">
        <w:rPr>
          <w:rStyle w:val="slinbdy"/>
          <w:rFonts w:ascii="Times New Roman" w:hAnsi="Times New Roman" w:cs="Times New Roman"/>
          <w:b/>
          <w:bCs/>
          <w:color w:val="000000"/>
          <w:sz w:val="24"/>
          <w:szCs w:val="24"/>
          <w:bdr w:val="none" w:sz="0" w:space="0" w:color="auto" w:frame="1"/>
          <w:shd w:val="clear" w:color="auto" w:fill="FFFFFF"/>
          <w:lang w:val="ro-RO"/>
        </w:rPr>
        <w:t>î</w:t>
      </w:r>
      <w:r w:rsidRPr="00EA4D35">
        <w:rPr>
          <w:rStyle w:val="slinbdy"/>
          <w:rFonts w:ascii="Times New Roman" w:hAnsi="Times New Roman" w:cs="Times New Roman"/>
          <w:b/>
          <w:bCs/>
          <w:color w:val="000000"/>
          <w:sz w:val="24"/>
          <w:szCs w:val="24"/>
          <w:bdr w:val="none" w:sz="0" w:space="0" w:color="auto" w:frame="1"/>
          <w:shd w:val="clear" w:color="auto" w:fill="FFFFFF"/>
          <w:lang w:val="ro-RO"/>
        </w:rPr>
        <w:t>mp</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durire se vor executa</w:t>
      </w:r>
      <w:r w:rsidR="009C643A"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Pr="00EA4D35">
        <w:rPr>
          <w:rStyle w:val="slinbdy"/>
          <w:rFonts w:ascii="Times New Roman" w:hAnsi="Times New Roman" w:cs="Times New Roman"/>
          <w:b/>
          <w:bCs/>
          <w:color w:val="000000"/>
          <w:sz w:val="24"/>
          <w:szCs w:val="24"/>
          <w:bdr w:val="none" w:sz="0" w:space="0" w:color="auto" w:frame="1"/>
          <w:shd w:val="clear" w:color="auto" w:fill="FFFFFF"/>
          <w:lang w:val="ro-RO"/>
        </w:rPr>
        <w:t>/</w:t>
      </w:r>
      <w:r w:rsidR="009C643A"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Pr="00EA4D35">
        <w:rPr>
          <w:rStyle w:val="slinbdy"/>
          <w:rFonts w:ascii="Times New Roman" w:hAnsi="Times New Roman" w:cs="Times New Roman"/>
          <w:b/>
          <w:bCs/>
          <w:color w:val="000000"/>
          <w:sz w:val="24"/>
          <w:szCs w:val="24"/>
          <w:bdr w:val="none" w:sz="0" w:space="0" w:color="auto" w:frame="1"/>
          <w:shd w:val="clear" w:color="auto" w:fill="FFFFFF"/>
          <w:lang w:val="ro-RO"/>
        </w:rPr>
        <w:t>coordona de c</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tre o persoana fizică</w:t>
      </w:r>
      <w:r w:rsidR="00E40321"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Pr="00EA4D35">
        <w:rPr>
          <w:rStyle w:val="slinbdy"/>
          <w:rFonts w:ascii="Times New Roman" w:hAnsi="Times New Roman" w:cs="Times New Roman"/>
          <w:b/>
          <w:bCs/>
          <w:color w:val="000000"/>
          <w:sz w:val="24"/>
          <w:szCs w:val="24"/>
          <w:bdr w:val="none" w:sz="0" w:space="0" w:color="auto" w:frame="1"/>
          <w:shd w:val="clear" w:color="auto" w:fill="FFFFFF"/>
          <w:lang w:val="ro-RO"/>
        </w:rPr>
        <w:t>/</w:t>
      </w:r>
      <w:r w:rsidR="00E40321"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Pr="00EA4D35">
        <w:rPr>
          <w:rStyle w:val="slinbdy"/>
          <w:rFonts w:ascii="Times New Roman" w:hAnsi="Times New Roman" w:cs="Times New Roman"/>
          <w:b/>
          <w:bCs/>
          <w:color w:val="000000"/>
          <w:sz w:val="24"/>
          <w:szCs w:val="24"/>
          <w:bdr w:val="none" w:sz="0" w:space="0" w:color="auto" w:frame="1"/>
          <w:shd w:val="clear" w:color="auto" w:fill="FFFFFF"/>
          <w:lang w:val="ro-RO"/>
        </w:rPr>
        <w:t>juridica atestat</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w:t>
      </w:r>
    </w:p>
    <w:p w14:paraId="4F7A9C6E"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relația cu alte proiecte existente sau planificate;</w:t>
      </w:r>
    </w:p>
    <w:p w14:paraId="2DD001BA" w14:textId="74BE5695" w:rsidR="002235CB"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1FDF0747"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detalii privind alternativele care au fost luate în considerare;</w:t>
      </w:r>
    </w:p>
    <w:p w14:paraId="4A26E5F1"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51501C67"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alte activități care pot apărea ca urmare a proiectului (de exemplu, extragerea de agregate, asigurarea unor noi surse de apă, surse sau linii de transport al energiei, creșterea numărului de locuințe, eliminarea apelor uzate și a deșeurilor);</w:t>
      </w:r>
    </w:p>
    <w:p w14:paraId="095E6AB2"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 cazul</w:t>
      </w:r>
    </w:p>
    <w:p w14:paraId="062FE8E3" w14:textId="77777777" w:rsidR="002235CB" w:rsidRPr="00EA4D35" w:rsidRDefault="002235CB" w:rsidP="009841AF">
      <w:pPr>
        <w:spacing w:after="0"/>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alte autorizații cerute pentru proiect.</w:t>
      </w:r>
    </w:p>
    <w:p w14:paraId="3CFEE94D" w14:textId="2F79EEAC"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1A48F8A1"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C07E43">
        <w:rPr>
          <w:rStyle w:val="spctttl"/>
          <w:rFonts w:ascii="Times New Roman" w:hAnsi="Times New Roman" w:cs="Times New Roman"/>
          <w:b/>
          <w:bCs/>
          <w:sz w:val="24"/>
          <w:szCs w:val="24"/>
          <w:bdr w:val="none" w:sz="0" w:space="0" w:color="auto" w:frame="1"/>
          <w:shd w:val="clear" w:color="auto" w:fill="FFFFFF"/>
          <w:lang w:val="ro-RO"/>
        </w:rPr>
        <w:t>IV.</w:t>
      </w:r>
      <w:r w:rsidRPr="00C07E43">
        <w:rPr>
          <w:rStyle w:val="spct"/>
          <w:rFonts w:ascii="Times New Roman" w:hAnsi="Times New Roman" w:cs="Times New Roman"/>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Descrierea lucrărilor de demolare necesare:</w:t>
      </w:r>
    </w:p>
    <w:p w14:paraId="7C74AFCD" w14:textId="4FBCFDAC" w:rsidR="002235CB" w:rsidRDefault="00862C4F"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ttl"/>
          <w:rFonts w:ascii="Times New Roman" w:hAnsi="Times New Roman" w:cs="Times New Roman"/>
          <w:b/>
          <w:bCs/>
          <w:color w:val="00008B"/>
          <w:sz w:val="24"/>
          <w:szCs w:val="24"/>
          <w:bdr w:val="none" w:sz="0" w:space="0" w:color="auto" w:frame="1"/>
          <w:shd w:val="clear" w:color="auto" w:fill="FFFFFF"/>
          <w:lang w:val="ro-RO"/>
        </w:rPr>
        <w:t xml:space="preserve">  </w:t>
      </w:r>
      <w:r w:rsidR="002235CB"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r>
        <w:rPr>
          <w:rStyle w:val="slinbdy"/>
          <w:rFonts w:ascii="Times New Roman" w:hAnsi="Times New Roman" w:cs="Times New Roman"/>
          <w:b/>
          <w:bCs/>
          <w:color w:val="000000"/>
          <w:sz w:val="24"/>
          <w:szCs w:val="24"/>
          <w:bdr w:val="none" w:sz="0" w:space="0" w:color="auto" w:frame="1"/>
          <w:shd w:val="clear" w:color="auto" w:fill="FFFFFF"/>
          <w:lang w:val="ro-RO"/>
        </w:rPr>
        <w:t xml:space="preserve"> </w:t>
      </w:r>
    </w:p>
    <w:p w14:paraId="205C831B" w14:textId="77777777" w:rsidR="00862C4F" w:rsidRPr="00EA4D35" w:rsidRDefault="00862C4F"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p>
    <w:p w14:paraId="23893BF1"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C07E43">
        <w:rPr>
          <w:rStyle w:val="spctttl"/>
          <w:rFonts w:ascii="Times New Roman" w:hAnsi="Times New Roman" w:cs="Times New Roman"/>
          <w:b/>
          <w:bCs/>
          <w:sz w:val="24"/>
          <w:szCs w:val="24"/>
          <w:bdr w:val="none" w:sz="0" w:space="0" w:color="auto" w:frame="1"/>
          <w:shd w:val="clear" w:color="auto" w:fill="FFFFFF"/>
          <w:lang w:val="ro-RO"/>
        </w:rPr>
        <w:t>V.</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Descrierea amplasării proiectului:</w:t>
      </w:r>
    </w:p>
    <w:p w14:paraId="62CD58C0" w14:textId="0B6D1413" w:rsidR="002235CB" w:rsidRPr="00EA4D35" w:rsidRDefault="006320FA"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C07E43">
        <w:rPr>
          <w:rStyle w:val="slinttl"/>
          <w:rFonts w:ascii="Times New Roman" w:hAnsi="Times New Roman" w:cs="Times New Roman"/>
          <w:b/>
          <w:bCs/>
          <w:sz w:val="24"/>
          <w:szCs w:val="24"/>
          <w:bdr w:val="none" w:sz="0" w:space="0" w:color="auto" w:frame="1"/>
          <w:shd w:val="clear" w:color="auto" w:fill="FFFFFF"/>
          <w:lang w:val="ro-RO"/>
        </w:rPr>
        <w:t>5.1.</w:t>
      </w:r>
      <w:r w:rsidR="002235CB" w:rsidRPr="00C07E43">
        <w:rPr>
          <w:rStyle w:val="slinttl"/>
          <w:rFonts w:ascii="Times New Roman" w:hAnsi="Times New Roman" w:cs="Times New Roman"/>
          <w:b/>
          <w:bCs/>
          <w:sz w:val="24"/>
          <w:szCs w:val="24"/>
          <w:bdr w:val="none" w:sz="0" w:space="0" w:color="auto" w:frame="1"/>
          <w:shd w:val="clear" w:color="auto" w:fill="FFFFFF"/>
          <w:lang w:val="ro-RO"/>
        </w:rPr>
        <w:t> </w:t>
      </w:r>
      <w:r>
        <w:rPr>
          <w:rStyle w:val="slinbdy"/>
          <w:rFonts w:ascii="Times New Roman" w:hAnsi="Times New Roman" w:cs="Times New Roman"/>
          <w:color w:val="000000"/>
          <w:sz w:val="24"/>
          <w:szCs w:val="24"/>
          <w:bdr w:val="none" w:sz="0" w:space="0" w:color="auto" w:frame="1"/>
          <w:shd w:val="clear" w:color="auto" w:fill="FFFFFF"/>
          <w:lang w:val="ro-RO"/>
        </w:rPr>
        <w:t>D</w:t>
      </w:r>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istanța față de granițe pentru proiectele care cad sub incidența </w:t>
      </w:r>
      <w:hyperlink r:id="rId8" w:history="1">
        <w:r w:rsidR="002235CB" w:rsidRPr="00EA4D35">
          <w:rPr>
            <w:rStyle w:val="Hyperlink"/>
            <w:rFonts w:ascii="Times New Roman" w:hAnsi="Times New Roman" w:cs="Times New Roman"/>
            <w:color w:val="386897"/>
            <w:sz w:val="24"/>
            <w:szCs w:val="24"/>
            <w:bdr w:val="none" w:sz="0" w:space="0" w:color="auto" w:frame="1"/>
            <w:shd w:val="clear" w:color="auto" w:fill="FFFFFF"/>
            <w:lang w:val="ro-RO"/>
          </w:rPr>
          <w:t>Convenției</w:t>
        </w:r>
      </w:hyperlink>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xml:space="preserve"> privind evaluarea impactului asupra mediului în context </w:t>
      </w:r>
      <w:proofErr w:type="spellStart"/>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transfrontieră</w:t>
      </w:r>
      <w:proofErr w:type="spellEnd"/>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xml:space="preserve">, adoptată la </w:t>
      </w:r>
      <w:proofErr w:type="spellStart"/>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Espoo</w:t>
      </w:r>
      <w:proofErr w:type="spellEnd"/>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xml:space="preserve"> la 25 februarie 1991, ratificată prin </w:t>
      </w:r>
      <w:hyperlink r:id="rId9" w:history="1">
        <w:r w:rsidR="002235CB" w:rsidRPr="00EA4D35">
          <w:rPr>
            <w:rStyle w:val="Hyperlink"/>
            <w:rFonts w:ascii="Times New Roman" w:hAnsi="Times New Roman" w:cs="Times New Roman"/>
            <w:color w:val="386897"/>
            <w:sz w:val="24"/>
            <w:szCs w:val="24"/>
            <w:bdr w:val="none" w:sz="0" w:space="0" w:color="auto" w:frame="1"/>
            <w:shd w:val="clear" w:color="auto" w:fill="FFFFFF"/>
            <w:lang w:val="ro-RO"/>
          </w:rPr>
          <w:t>Legea nr. 22/2001</w:t>
        </w:r>
      </w:hyperlink>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cu completările ulterioare;</w:t>
      </w:r>
    </w:p>
    <w:p w14:paraId="003E7D4B" w14:textId="61B4EAA2" w:rsidR="002235CB" w:rsidRPr="006320FA" w:rsidRDefault="006320FA" w:rsidP="006320FA">
      <w:pPr>
        <w:jc w:val="both"/>
        <w:rPr>
          <w:rStyle w:val="slinbdy"/>
          <w:rFonts w:ascii="Times New Roman" w:hAnsi="Times New Roman" w:cs="Times New Roman"/>
          <w:color w:val="000000"/>
          <w:sz w:val="24"/>
          <w:szCs w:val="24"/>
          <w:bdr w:val="none" w:sz="0" w:space="0" w:color="auto" w:frame="1"/>
          <w:shd w:val="clear" w:color="auto" w:fill="FFFFFF"/>
          <w:lang w:val="ro-RO"/>
        </w:rPr>
      </w:pPr>
      <w:r>
        <w:rPr>
          <w:rStyle w:val="slinbdy"/>
          <w:rFonts w:ascii="Times New Roman" w:hAnsi="Times New Roman" w:cs="Times New Roman"/>
          <w:color w:val="000000"/>
          <w:sz w:val="24"/>
          <w:szCs w:val="24"/>
          <w:bdr w:val="none" w:sz="0" w:space="0" w:color="auto" w:frame="1"/>
          <w:shd w:val="clear" w:color="auto" w:fill="FFFFFF"/>
          <w:lang w:val="ro-RO"/>
        </w:rPr>
        <w:t>- S</w:t>
      </w:r>
      <w:r w:rsidR="00EA4D35" w:rsidRPr="006320FA">
        <w:rPr>
          <w:rStyle w:val="slinbdy"/>
          <w:rFonts w:ascii="Times New Roman" w:hAnsi="Times New Roman" w:cs="Times New Roman"/>
          <w:color w:val="000000"/>
          <w:sz w:val="24"/>
          <w:szCs w:val="24"/>
          <w:bdr w:val="none" w:sz="0" w:space="0" w:color="auto" w:frame="1"/>
          <w:shd w:val="clear" w:color="auto" w:fill="FFFFFF"/>
          <w:lang w:val="ro-RO"/>
        </w:rPr>
        <w:t xml:space="preserve">uprafața ce urmează a fi împădurită este la o distantă de circa </w:t>
      </w:r>
      <w:r w:rsidR="005449BC">
        <w:rPr>
          <w:rStyle w:val="slinbdy"/>
          <w:rFonts w:ascii="Times New Roman" w:hAnsi="Times New Roman" w:cs="Times New Roman"/>
          <w:color w:val="000000"/>
          <w:sz w:val="24"/>
          <w:szCs w:val="24"/>
          <w:bdr w:val="none" w:sz="0" w:space="0" w:color="auto" w:frame="1"/>
          <w:shd w:val="clear" w:color="auto" w:fill="FFFFFF"/>
          <w:lang w:val="ro-RO"/>
        </w:rPr>
        <w:t>17.2</w:t>
      </w:r>
      <w:r w:rsidR="00EA4D35" w:rsidRPr="006320FA">
        <w:rPr>
          <w:rStyle w:val="slinbdy"/>
          <w:rFonts w:ascii="Times New Roman" w:hAnsi="Times New Roman" w:cs="Times New Roman"/>
          <w:color w:val="000000"/>
          <w:sz w:val="24"/>
          <w:szCs w:val="24"/>
          <w:bdr w:val="none" w:sz="0" w:space="0" w:color="auto" w:frame="1"/>
          <w:shd w:val="clear" w:color="auto" w:fill="FFFFFF"/>
          <w:lang w:val="ro-RO"/>
        </w:rPr>
        <w:t xml:space="preserve"> km de granița cu Republica Moldova.</w:t>
      </w:r>
    </w:p>
    <w:p w14:paraId="785956B9" w14:textId="55208B62" w:rsidR="002235CB" w:rsidRPr="00EA4D35" w:rsidRDefault="006320FA"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C07E43">
        <w:rPr>
          <w:rStyle w:val="slinttl"/>
          <w:rFonts w:ascii="Times New Roman" w:hAnsi="Times New Roman" w:cs="Times New Roman"/>
          <w:b/>
          <w:bCs/>
          <w:sz w:val="24"/>
          <w:szCs w:val="24"/>
          <w:bdr w:val="none" w:sz="0" w:space="0" w:color="auto" w:frame="1"/>
          <w:shd w:val="clear" w:color="auto" w:fill="FFFFFF"/>
          <w:lang w:val="ro-RO"/>
        </w:rPr>
        <w:lastRenderedPageBreak/>
        <w:t xml:space="preserve">5.2. </w:t>
      </w:r>
      <w:r>
        <w:rPr>
          <w:rStyle w:val="slinbdy"/>
          <w:rFonts w:ascii="Times New Roman" w:hAnsi="Times New Roman" w:cs="Times New Roman"/>
          <w:color w:val="000000"/>
          <w:sz w:val="24"/>
          <w:szCs w:val="24"/>
          <w:bdr w:val="none" w:sz="0" w:space="0" w:color="auto" w:frame="1"/>
          <w:shd w:val="clear" w:color="auto" w:fill="FFFFFF"/>
          <w:lang w:val="ro-RO"/>
        </w:rPr>
        <w:t>L</w:t>
      </w:r>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ocalizarea amplasamentului în raport cu patrimoniul cultural potrivit Listei monumentelor istorice, actualizată, aprobată prin </w:t>
      </w:r>
      <w:hyperlink r:id="rId10" w:history="1">
        <w:r w:rsidR="002235CB" w:rsidRPr="00EA4D35">
          <w:rPr>
            <w:rStyle w:val="Hyperlink"/>
            <w:rFonts w:ascii="Times New Roman" w:hAnsi="Times New Roman" w:cs="Times New Roman"/>
            <w:color w:val="386897"/>
            <w:sz w:val="24"/>
            <w:szCs w:val="24"/>
            <w:bdr w:val="none" w:sz="0" w:space="0" w:color="auto" w:frame="1"/>
            <w:shd w:val="clear" w:color="auto" w:fill="FFFFFF"/>
            <w:lang w:val="ro-RO"/>
          </w:rPr>
          <w:t>Ordinul ministrului culturii și cultelor nr. 2.314/2004</w:t>
        </w:r>
      </w:hyperlink>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cu modificările ulterioare, și Repertoriului arheologic național prevăzut de </w:t>
      </w:r>
      <w:hyperlink r:id="rId11" w:history="1">
        <w:r w:rsidR="002235CB" w:rsidRPr="00EA4D35">
          <w:rPr>
            <w:rStyle w:val="Hyperlink"/>
            <w:rFonts w:ascii="Times New Roman" w:hAnsi="Times New Roman" w:cs="Times New Roman"/>
            <w:color w:val="386897"/>
            <w:sz w:val="24"/>
            <w:szCs w:val="24"/>
            <w:bdr w:val="none" w:sz="0" w:space="0" w:color="auto" w:frame="1"/>
            <w:shd w:val="clear" w:color="auto" w:fill="FFFFFF"/>
            <w:lang w:val="ro-RO"/>
          </w:rPr>
          <w:t>Ordonanța Guvernului nr. 43/2000</w:t>
        </w:r>
      </w:hyperlink>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privind protecția patrimoniului arheologic și declararea unor situri arheologice ca zone de interes național, republicată, cu modificările și completările ulterioare;</w:t>
      </w:r>
    </w:p>
    <w:p w14:paraId="1EE82E79" w14:textId="791125C8" w:rsidR="006320FA" w:rsidRPr="006320FA" w:rsidRDefault="006320FA" w:rsidP="002235CB">
      <w:pPr>
        <w:jc w:val="both"/>
        <w:rPr>
          <w:rStyle w:val="slinbdy"/>
          <w:rFonts w:ascii="Times New Roman" w:hAnsi="Times New Roman" w:cs="Times New Roman"/>
          <w:b/>
          <w:color w:val="000000"/>
          <w:sz w:val="24"/>
          <w:szCs w:val="24"/>
          <w:bdr w:val="none" w:sz="0" w:space="0" w:color="auto" w:frame="1"/>
          <w:shd w:val="clear" w:color="auto" w:fill="FFFFFF"/>
          <w:lang w:val="ro-RO"/>
        </w:rPr>
      </w:pPr>
      <w:r>
        <w:rPr>
          <w:rFonts w:ascii="Times New Roman" w:hAnsi="Times New Roman" w:cs="Times New Roman"/>
          <w:sz w:val="24"/>
          <w:szCs w:val="24"/>
          <w:lang w:val="en-GB"/>
        </w:rPr>
        <w:t xml:space="preserve">- </w:t>
      </w:r>
      <w:r w:rsidRPr="00CC3A78">
        <w:rPr>
          <w:rFonts w:ascii="Times New Roman" w:hAnsi="Times New Roman" w:cs="Times New Roman"/>
          <w:sz w:val="24"/>
          <w:szCs w:val="24"/>
          <w:lang w:val="ro-RO"/>
        </w:rPr>
        <w:t xml:space="preserve">Suprafața ce urmează a fi împădurită e pe raza UAT </w:t>
      </w:r>
      <w:r w:rsidR="005449BC">
        <w:rPr>
          <w:rFonts w:ascii="Times New Roman" w:hAnsi="Times New Roman" w:cs="Times New Roman"/>
          <w:sz w:val="24"/>
          <w:szCs w:val="24"/>
          <w:lang w:val="ro-RO"/>
        </w:rPr>
        <w:t>Românești</w:t>
      </w:r>
      <w:r w:rsidRPr="00CC3A78">
        <w:rPr>
          <w:rFonts w:ascii="Times New Roman" w:hAnsi="Times New Roman" w:cs="Times New Roman"/>
          <w:sz w:val="24"/>
          <w:szCs w:val="24"/>
          <w:shd w:val="clear" w:color="auto" w:fill="FFFFFF"/>
          <w:lang w:val="ro-RO"/>
        </w:rPr>
        <w:t xml:space="preserve">, jud. </w:t>
      </w:r>
      <w:r w:rsidR="00CC3A78" w:rsidRPr="00CC3A78">
        <w:rPr>
          <w:rFonts w:ascii="Times New Roman" w:hAnsi="Times New Roman" w:cs="Times New Roman"/>
          <w:sz w:val="24"/>
          <w:szCs w:val="24"/>
          <w:shd w:val="clear" w:color="auto" w:fill="FFFFFF"/>
          <w:lang w:val="ro-RO"/>
        </w:rPr>
        <w:t>Iași</w:t>
      </w:r>
      <w:r w:rsidRPr="00CC3A78">
        <w:rPr>
          <w:rFonts w:ascii="Times New Roman" w:hAnsi="Times New Roman" w:cs="Times New Roman"/>
          <w:sz w:val="24"/>
          <w:szCs w:val="24"/>
          <w:shd w:val="clear" w:color="auto" w:fill="FFFFFF"/>
          <w:lang w:val="ro-RO"/>
        </w:rPr>
        <w:t xml:space="preserve"> nu se suprapune cu obiective incluse în lista monumentelor istorice din județul </w:t>
      </w:r>
      <w:r w:rsidR="00CC3A78" w:rsidRPr="00CC3A78">
        <w:rPr>
          <w:rFonts w:ascii="Times New Roman" w:hAnsi="Times New Roman" w:cs="Times New Roman"/>
          <w:sz w:val="24"/>
          <w:szCs w:val="24"/>
          <w:shd w:val="clear" w:color="auto" w:fill="FFFFFF"/>
          <w:lang w:val="ro-RO"/>
        </w:rPr>
        <w:t>Iași</w:t>
      </w:r>
      <w:r w:rsidRPr="00CC3A78">
        <w:rPr>
          <w:rFonts w:ascii="Times New Roman" w:hAnsi="Times New Roman" w:cs="Times New Roman"/>
          <w:sz w:val="24"/>
          <w:szCs w:val="24"/>
          <w:shd w:val="clear" w:color="auto" w:fill="FFFFFF"/>
          <w:lang w:val="ro-RO"/>
        </w:rPr>
        <w:t xml:space="preserve"> sau situri arheologice de interes național</w:t>
      </w:r>
      <w:r w:rsidR="00CC3A78" w:rsidRPr="00CC3A78">
        <w:rPr>
          <w:rFonts w:ascii="Times New Roman" w:hAnsi="Times New Roman" w:cs="Times New Roman"/>
          <w:sz w:val="24"/>
          <w:szCs w:val="24"/>
          <w:shd w:val="clear" w:color="auto" w:fill="FFFFFF"/>
          <w:lang w:val="ro-RO"/>
        </w:rPr>
        <w:t>.</w:t>
      </w:r>
    </w:p>
    <w:p w14:paraId="1E4016E4" w14:textId="62326F6A" w:rsidR="002235CB" w:rsidRDefault="006320FA" w:rsidP="00F74433">
      <w:pPr>
        <w:spacing w:after="0"/>
        <w:jc w:val="both"/>
        <w:rPr>
          <w:rStyle w:val="spar"/>
          <w:rFonts w:ascii="Times New Roman" w:hAnsi="Times New Roman" w:cs="Times New Roman"/>
          <w:color w:val="000000"/>
          <w:sz w:val="24"/>
          <w:szCs w:val="24"/>
          <w:bdr w:val="none" w:sz="0" w:space="0" w:color="auto" w:frame="1"/>
          <w:shd w:val="clear" w:color="auto" w:fill="FFFFFF"/>
          <w:lang w:val="ro-RO"/>
        </w:rPr>
      </w:pPr>
      <w:r w:rsidRPr="00C07E43">
        <w:rPr>
          <w:rStyle w:val="slinttl"/>
          <w:rFonts w:ascii="Times New Roman" w:hAnsi="Times New Roman" w:cs="Times New Roman"/>
          <w:b/>
          <w:bCs/>
          <w:sz w:val="24"/>
          <w:szCs w:val="24"/>
          <w:bdr w:val="none" w:sz="0" w:space="0" w:color="auto" w:frame="1"/>
          <w:shd w:val="clear" w:color="auto" w:fill="FFFFFF"/>
          <w:lang w:val="ro-RO"/>
        </w:rPr>
        <w:t xml:space="preserve">5.3. </w:t>
      </w:r>
      <w:r>
        <w:rPr>
          <w:rStyle w:val="slinbdy"/>
          <w:rFonts w:ascii="Times New Roman" w:hAnsi="Times New Roman" w:cs="Times New Roman"/>
          <w:color w:val="000000"/>
          <w:sz w:val="24"/>
          <w:szCs w:val="24"/>
          <w:bdr w:val="none" w:sz="0" w:space="0" w:color="auto" w:frame="1"/>
          <w:shd w:val="clear" w:color="auto" w:fill="FFFFFF"/>
          <w:lang w:val="ro-RO"/>
        </w:rPr>
        <w:t>H</w:t>
      </w:r>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ărți, fotografii ale amplasamentului care pot oferi informații privind caracteristicile fizice ale mediului, atât naturale, cât și artificiale, și alte informații privind:</w:t>
      </w:r>
      <w:r w:rsidR="002235CB" w:rsidRPr="00EA4D35">
        <w:rPr>
          <w:rStyle w:val="spar"/>
          <w:rFonts w:ascii="Times New Roman" w:hAnsi="Times New Roman" w:cs="Times New Roman"/>
          <w:color w:val="000000"/>
          <w:sz w:val="24"/>
          <w:szCs w:val="24"/>
          <w:bdr w:val="none" w:sz="0" w:space="0" w:color="auto" w:frame="1"/>
          <w:shd w:val="clear" w:color="auto" w:fill="FFFFFF"/>
          <w:lang w:val="ro-RO"/>
        </w:rPr>
        <w:t>• folosințele actuale și planificate ale terenului atât pe amplasament, cât și pe zone adiacente acestuia;</w:t>
      </w:r>
    </w:p>
    <w:p w14:paraId="43E930EA" w14:textId="77777777" w:rsidR="00441665" w:rsidRPr="00EA4D35" w:rsidRDefault="00441665" w:rsidP="002235CB">
      <w:pPr>
        <w:jc w:val="both"/>
        <w:rPr>
          <w:rStyle w:val="spar"/>
          <w:rFonts w:ascii="Times New Roman" w:hAnsi="Times New Roman" w:cs="Times New Roman"/>
          <w:color w:val="000000"/>
          <w:sz w:val="24"/>
          <w:szCs w:val="24"/>
          <w:bdr w:val="none" w:sz="0" w:space="0" w:color="auto" w:frame="1"/>
          <w:shd w:val="clear" w:color="auto" w:fill="FFFFFF"/>
          <w:lang w:val="ro-RO"/>
        </w:rPr>
      </w:pPr>
    </w:p>
    <w:p w14:paraId="1BBAE346" w14:textId="50F0FE5E" w:rsidR="002235CB" w:rsidRDefault="002235CB" w:rsidP="002235CB">
      <w:pPr>
        <w:jc w:val="both"/>
        <w:rPr>
          <w:rStyle w:val="spar"/>
          <w:rFonts w:ascii="Times New Roman" w:hAnsi="Times New Roman" w:cs="Times New Roman"/>
          <w:b/>
          <w:bCs/>
          <w:color w:val="000000"/>
          <w:sz w:val="24"/>
          <w:szCs w:val="24"/>
          <w:bdr w:val="none" w:sz="0" w:space="0" w:color="auto" w:frame="1"/>
          <w:shd w:val="clear" w:color="auto" w:fill="FFFFFF"/>
          <w:lang w:val="ro-RO"/>
        </w:rPr>
      </w:pPr>
      <w:r w:rsidRPr="00EA4D35">
        <w:rPr>
          <w:rStyle w:val="spar"/>
          <w:rFonts w:ascii="Times New Roman" w:hAnsi="Times New Roman" w:cs="Times New Roman"/>
          <w:b/>
          <w:bCs/>
          <w:color w:val="000000"/>
          <w:sz w:val="24"/>
          <w:szCs w:val="24"/>
          <w:bdr w:val="none" w:sz="0" w:space="0" w:color="auto" w:frame="1"/>
          <w:shd w:val="clear" w:color="auto" w:fill="FFFFFF"/>
          <w:lang w:val="ro-RO"/>
        </w:rPr>
        <w:t>Anexez plan</w:t>
      </w:r>
      <w:r w:rsidR="00FB28C9">
        <w:rPr>
          <w:rStyle w:val="spar"/>
          <w:rFonts w:ascii="Times New Roman" w:hAnsi="Times New Roman" w:cs="Times New Roman"/>
          <w:b/>
          <w:bCs/>
          <w:color w:val="000000"/>
          <w:sz w:val="24"/>
          <w:szCs w:val="24"/>
          <w:bdr w:val="none" w:sz="0" w:space="0" w:color="auto" w:frame="1"/>
          <w:shd w:val="clear" w:color="auto" w:fill="FFFFFF"/>
          <w:lang w:val="ro-RO"/>
        </w:rPr>
        <w:t>ș</w:t>
      </w:r>
      <w:r w:rsidRPr="00EA4D35">
        <w:rPr>
          <w:rStyle w:val="spar"/>
          <w:rFonts w:ascii="Times New Roman" w:hAnsi="Times New Roman" w:cs="Times New Roman"/>
          <w:b/>
          <w:bCs/>
          <w:color w:val="000000"/>
          <w:sz w:val="24"/>
          <w:szCs w:val="24"/>
          <w:bdr w:val="none" w:sz="0" w:space="0" w:color="auto" w:frame="1"/>
          <w:shd w:val="clear" w:color="auto" w:fill="FFFFFF"/>
          <w:lang w:val="ro-RO"/>
        </w:rPr>
        <w:t xml:space="preserve">e </w:t>
      </w:r>
      <w:proofErr w:type="spellStart"/>
      <w:r w:rsidRPr="00EA4D35">
        <w:rPr>
          <w:rStyle w:val="spar"/>
          <w:rFonts w:ascii="Times New Roman" w:hAnsi="Times New Roman" w:cs="Times New Roman"/>
          <w:b/>
          <w:bCs/>
          <w:color w:val="000000"/>
          <w:sz w:val="24"/>
          <w:szCs w:val="24"/>
          <w:bdr w:val="none" w:sz="0" w:space="0" w:color="auto" w:frame="1"/>
          <w:shd w:val="clear" w:color="auto" w:fill="FFFFFF"/>
          <w:lang w:val="ro-RO"/>
        </w:rPr>
        <w:t>foto</w:t>
      </w:r>
      <w:proofErr w:type="spellEnd"/>
      <w:r w:rsidRPr="00EA4D35">
        <w:rPr>
          <w:rStyle w:val="spar"/>
          <w:rFonts w:ascii="Times New Roman" w:hAnsi="Times New Roman" w:cs="Times New Roman"/>
          <w:b/>
          <w:bCs/>
          <w:color w:val="000000"/>
          <w:sz w:val="24"/>
          <w:szCs w:val="24"/>
          <w:bdr w:val="none" w:sz="0" w:space="0" w:color="auto" w:frame="1"/>
          <w:shd w:val="clear" w:color="auto" w:fill="FFFFFF"/>
          <w:lang w:val="ro-RO"/>
        </w:rPr>
        <w:t xml:space="preserve"> </w:t>
      </w:r>
      <w:r w:rsidR="00FB28C9">
        <w:rPr>
          <w:rStyle w:val="spar"/>
          <w:rFonts w:ascii="Times New Roman" w:hAnsi="Times New Roman" w:cs="Times New Roman"/>
          <w:b/>
          <w:bCs/>
          <w:color w:val="000000"/>
          <w:sz w:val="24"/>
          <w:szCs w:val="24"/>
          <w:bdr w:val="none" w:sz="0" w:space="0" w:color="auto" w:frame="1"/>
          <w:shd w:val="clear" w:color="auto" w:fill="FFFFFF"/>
          <w:lang w:val="ro-RO"/>
        </w:rPr>
        <w:t>ș</w:t>
      </w:r>
      <w:r w:rsidRPr="00EA4D35">
        <w:rPr>
          <w:rStyle w:val="spar"/>
          <w:rFonts w:ascii="Times New Roman" w:hAnsi="Times New Roman" w:cs="Times New Roman"/>
          <w:b/>
          <w:bCs/>
          <w:color w:val="000000"/>
          <w:sz w:val="24"/>
          <w:szCs w:val="24"/>
          <w:bdr w:val="none" w:sz="0" w:space="0" w:color="auto" w:frame="1"/>
          <w:shd w:val="clear" w:color="auto" w:fill="FFFFFF"/>
          <w:lang w:val="ro-RO"/>
        </w:rPr>
        <w:t>i h</w:t>
      </w:r>
      <w:r w:rsidR="00FB28C9">
        <w:rPr>
          <w:rStyle w:val="spar"/>
          <w:rFonts w:ascii="Times New Roman" w:hAnsi="Times New Roman" w:cs="Times New Roman"/>
          <w:b/>
          <w:bCs/>
          <w:color w:val="000000"/>
          <w:sz w:val="24"/>
          <w:szCs w:val="24"/>
          <w:bdr w:val="none" w:sz="0" w:space="0" w:color="auto" w:frame="1"/>
          <w:shd w:val="clear" w:color="auto" w:fill="FFFFFF"/>
          <w:lang w:val="ro-RO"/>
        </w:rPr>
        <w:t>ă</w:t>
      </w:r>
      <w:r w:rsidRPr="00EA4D35">
        <w:rPr>
          <w:rStyle w:val="spar"/>
          <w:rFonts w:ascii="Times New Roman" w:hAnsi="Times New Roman" w:cs="Times New Roman"/>
          <w:b/>
          <w:bCs/>
          <w:color w:val="000000"/>
          <w:sz w:val="24"/>
          <w:szCs w:val="24"/>
          <w:bdr w:val="none" w:sz="0" w:space="0" w:color="auto" w:frame="1"/>
          <w:shd w:val="clear" w:color="auto" w:fill="FFFFFF"/>
          <w:lang w:val="ro-RO"/>
        </w:rPr>
        <w:t>r</w:t>
      </w:r>
      <w:r w:rsidR="00FB28C9">
        <w:rPr>
          <w:rStyle w:val="spar"/>
          <w:rFonts w:ascii="Times New Roman" w:hAnsi="Times New Roman" w:cs="Times New Roman"/>
          <w:b/>
          <w:bCs/>
          <w:color w:val="000000"/>
          <w:sz w:val="24"/>
          <w:szCs w:val="24"/>
          <w:bdr w:val="none" w:sz="0" w:space="0" w:color="auto" w:frame="1"/>
          <w:shd w:val="clear" w:color="auto" w:fill="FFFFFF"/>
          <w:lang w:val="ro-RO"/>
        </w:rPr>
        <w:t>ț</w:t>
      </w:r>
      <w:r w:rsidRPr="00EA4D35">
        <w:rPr>
          <w:rStyle w:val="spar"/>
          <w:rFonts w:ascii="Times New Roman" w:hAnsi="Times New Roman" w:cs="Times New Roman"/>
          <w:b/>
          <w:bCs/>
          <w:color w:val="000000"/>
          <w:sz w:val="24"/>
          <w:szCs w:val="24"/>
          <w:bdr w:val="none" w:sz="0" w:space="0" w:color="auto" w:frame="1"/>
          <w:shd w:val="clear" w:color="auto" w:fill="FFFFFF"/>
          <w:lang w:val="ro-RO"/>
        </w:rPr>
        <w:t>i.</w:t>
      </w:r>
    </w:p>
    <w:p w14:paraId="63452D79" w14:textId="6E9CF4E5" w:rsidR="006320FA" w:rsidRDefault="005449BC" w:rsidP="002235CB">
      <w:pPr>
        <w:jc w:val="both"/>
        <w:rPr>
          <w:rStyle w:val="spar"/>
          <w:rFonts w:ascii="Times New Roman" w:hAnsi="Times New Roman" w:cs="Times New Roman"/>
          <w:b/>
          <w:bCs/>
          <w:color w:val="000000"/>
          <w:sz w:val="24"/>
          <w:szCs w:val="24"/>
          <w:bdr w:val="none" w:sz="0" w:space="0" w:color="auto" w:frame="1"/>
          <w:shd w:val="clear" w:color="auto" w:fill="FFFFFF"/>
          <w:lang w:val="ro-RO"/>
        </w:rPr>
      </w:pPr>
      <w:r>
        <w:rPr>
          <w:noProof/>
        </w:rPr>
        <w:drawing>
          <wp:inline distT="0" distB="0" distL="0" distR="0" wp14:anchorId="10778329" wp14:editId="06EDCF4C">
            <wp:extent cx="6190615" cy="32035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0615" cy="3203575"/>
                    </a:xfrm>
                    <a:prstGeom prst="rect">
                      <a:avLst/>
                    </a:prstGeom>
                    <a:noFill/>
                    <a:ln>
                      <a:noFill/>
                    </a:ln>
                  </pic:spPr>
                </pic:pic>
              </a:graphicData>
            </a:graphic>
          </wp:inline>
        </w:drawing>
      </w:r>
    </w:p>
    <w:p w14:paraId="595BFA67" w14:textId="7B9FBD93" w:rsidR="006320FA" w:rsidRPr="00EA4D35" w:rsidRDefault="006320FA" w:rsidP="006320FA">
      <w:pPr>
        <w:jc w:val="center"/>
        <w:rPr>
          <w:rStyle w:val="spar"/>
          <w:rFonts w:ascii="Times New Roman" w:hAnsi="Times New Roman" w:cs="Times New Roman"/>
          <w:b/>
          <w:bCs/>
          <w:color w:val="000000"/>
          <w:sz w:val="24"/>
          <w:szCs w:val="24"/>
          <w:bdr w:val="none" w:sz="0" w:space="0" w:color="auto" w:frame="1"/>
          <w:shd w:val="clear" w:color="auto" w:fill="FFFFFF"/>
          <w:lang w:val="ro-RO"/>
        </w:rPr>
      </w:pPr>
      <w:r>
        <w:rPr>
          <w:rStyle w:val="spar"/>
          <w:rFonts w:ascii="Times New Roman" w:hAnsi="Times New Roman" w:cs="Times New Roman"/>
          <w:b/>
          <w:bCs/>
          <w:color w:val="000000"/>
          <w:sz w:val="24"/>
          <w:szCs w:val="24"/>
          <w:bdr w:val="none" w:sz="0" w:space="0" w:color="auto" w:frame="1"/>
          <w:shd w:val="clear" w:color="auto" w:fill="FFFFFF"/>
          <w:lang w:val="ro-RO"/>
        </w:rPr>
        <w:t>Fig. 1 Plan de amplasament</w:t>
      </w:r>
    </w:p>
    <w:p w14:paraId="6BADC1FA" w14:textId="77777777" w:rsidR="002235CB" w:rsidRPr="00EA4D35" w:rsidRDefault="002235CB" w:rsidP="002235CB">
      <w:pPr>
        <w:jc w:val="both"/>
        <w:rPr>
          <w:rStyle w:val="spar"/>
          <w:rFonts w:ascii="Times New Roman" w:hAnsi="Times New Roman" w:cs="Times New Roman"/>
          <w:color w:val="000000"/>
          <w:sz w:val="24"/>
          <w:szCs w:val="24"/>
          <w:bdr w:val="none" w:sz="0" w:space="0" w:color="auto" w:frame="1"/>
          <w:shd w:val="clear" w:color="auto" w:fill="FFFFFF"/>
          <w:lang w:val="ro-RO"/>
        </w:rPr>
      </w:pPr>
      <w:r w:rsidRPr="00EA4D35">
        <w:rPr>
          <w:rStyle w:val="spar"/>
          <w:rFonts w:ascii="Times New Roman" w:hAnsi="Times New Roman" w:cs="Times New Roman"/>
          <w:color w:val="000000"/>
          <w:sz w:val="24"/>
          <w:szCs w:val="24"/>
          <w:bdr w:val="none" w:sz="0" w:space="0" w:color="auto" w:frame="1"/>
          <w:shd w:val="clear" w:color="auto" w:fill="FFFFFF"/>
          <w:lang w:val="ro-RO"/>
        </w:rPr>
        <w:t>• politici de zonare și de folosire a terenului; Nu este cazul</w:t>
      </w:r>
    </w:p>
    <w:p w14:paraId="03F793F4" w14:textId="77777777" w:rsidR="002235CB" w:rsidRPr="00EA4D35" w:rsidRDefault="002235CB" w:rsidP="002235CB">
      <w:pPr>
        <w:jc w:val="both"/>
        <w:rPr>
          <w:rStyle w:val="spar"/>
          <w:rFonts w:ascii="Times New Roman" w:hAnsi="Times New Roman" w:cs="Times New Roman"/>
          <w:color w:val="000000"/>
          <w:sz w:val="24"/>
          <w:szCs w:val="24"/>
          <w:bdr w:val="none" w:sz="0" w:space="0" w:color="auto" w:frame="1"/>
          <w:shd w:val="clear" w:color="auto" w:fill="FFFFFF"/>
          <w:lang w:val="ro-RO"/>
        </w:rPr>
      </w:pPr>
      <w:r w:rsidRPr="00EA4D35">
        <w:rPr>
          <w:rStyle w:val="spar"/>
          <w:rFonts w:ascii="Times New Roman" w:hAnsi="Times New Roman" w:cs="Times New Roman"/>
          <w:color w:val="000000"/>
          <w:sz w:val="24"/>
          <w:szCs w:val="24"/>
          <w:bdr w:val="none" w:sz="0" w:space="0" w:color="auto" w:frame="1"/>
          <w:shd w:val="clear" w:color="auto" w:fill="FFFFFF"/>
          <w:lang w:val="ro-RO"/>
        </w:rPr>
        <w:t>• arealele sensibile; Nu este cazul</w:t>
      </w:r>
    </w:p>
    <w:p w14:paraId="4BF39C21"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coordonatele geografice ale amplasamentului proiectului, care vor fi prezentate sub formă de vector în format digital cu referință geografică, în sistem de proiecție națională Stereo 1970;</w:t>
      </w:r>
    </w:p>
    <w:p w14:paraId="11733423" w14:textId="6BCF6E54" w:rsidR="002235CB" w:rsidRPr="00EA4D35" w:rsidRDefault="004827E4"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Fonts w:ascii="Times New Roman" w:eastAsia="Calibri" w:hAnsi="Times New Roman" w:cs="Times New Roman"/>
          <w:sz w:val="24"/>
          <w:szCs w:val="24"/>
          <w:lang w:val="ro-RO"/>
        </w:rPr>
        <w:t xml:space="preserve">Anexat plan de amplasare in zona </w:t>
      </w:r>
    </w:p>
    <w:p w14:paraId="0BA3EFF8"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detalii privind orice variantă de amplasament care a fost luată în considerare.</w:t>
      </w:r>
    </w:p>
    <w:p w14:paraId="2B39BAFC" w14:textId="75DBF3F3" w:rsidR="002235CB" w:rsidRPr="00EA4D35" w:rsidRDefault="00CA06FC" w:rsidP="00CA06FC">
      <w:pPr>
        <w:spacing w:after="0"/>
        <w:jc w:val="both"/>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60C730BC"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p>
    <w:p w14:paraId="54A5784F"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F56F64">
        <w:rPr>
          <w:rStyle w:val="spctttl"/>
          <w:rFonts w:ascii="Times New Roman" w:hAnsi="Times New Roman" w:cs="Times New Roman"/>
          <w:b/>
          <w:bCs/>
          <w:sz w:val="24"/>
          <w:szCs w:val="24"/>
          <w:bdr w:val="none" w:sz="0" w:space="0" w:color="auto" w:frame="1"/>
          <w:shd w:val="clear" w:color="auto" w:fill="FFFFFF"/>
          <w:lang w:val="ro-RO"/>
        </w:rPr>
        <w:t>VI.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Descrierea tuturor efectelor semnificative posibile asupra mediului ale proiectului, în limita informațiilor disponibile:</w:t>
      </w:r>
    </w:p>
    <w:p w14:paraId="6B054AA2" w14:textId="42D18AE4" w:rsidR="002235CB" w:rsidRPr="006320FA" w:rsidRDefault="006320FA" w:rsidP="006320FA">
      <w:pPr>
        <w:jc w:val="both"/>
        <w:rPr>
          <w:rStyle w:val="slitbdy"/>
          <w:rFonts w:ascii="Times New Roman" w:hAnsi="Times New Roman" w:cs="Times New Roman"/>
          <w:color w:val="000000"/>
          <w:sz w:val="24"/>
          <w:szCs w:val="24"/>
          <w:bdr w:val="none" w:sz="0" w:space="0" w:color="auto" w:frame="1"/>
          <w:shd w:val="clear" w:color="auto" w:fill="FFFFFF"/>
          <w:lang w:val="ro-RO"/>
        </w:rPr>
      </w:pPr>
      <w:r w:rsidRPr="006320FA">
        <w:rPr>
          <w:rStyle w:val="slitbdy"/>
          <w:rFonts w:ascii="Times New Roman" w:hAnsi="Times New Roman" w:cs="Times New Roman"/>
          <w:sz w:val="24"/>
          <w:szCs w:val="24"/>
          <w:bdr w:val="none" w:sz="0" w:space="0" w:color="auto" w:frame="1"/>
          <w:shd w:val="clear" w:color="auto" w:fill="FFFFFF"/>
          <w:lang w:val="ro-RO"/>
        </w:rPr>
        <w:t xml:space="preserve"> </w:t>
      </w:r>
      <w:r w:rsidRPr="006320FA">
        <w:rPr>
          <w:rStyle w:val="slitbdy"/>
          <w:rFonts w:ascii="Times New Roman" w:hAnsi="Times New Roman" w:cs="Times New Roman"/>
          <w:b/>
          <w:bCs/>
          <w:sz w:val="24"/>
          <w:szCs w:val="24"/>
          <w:bdr w:val="none" w:sz="0" w:space="0" w:color="auto" w:frame="1"/>
          <w:shd w:val="clear" w:color="auto" w:fill="FFFFFF"/>
          <w:lang w:val="ro-RO"/>
        </w:rPr>
        <w:t>6.1.</w:t>
      </w:r>
      <w:r w:rsidRPr="006320FA">
        <w:rPr>
          <w:rStyle w:val="slitbdy"/>
          <w:rFonts w:ascii="Times New Roman" w:hAnsi="Times New Roman" w:cs="Times New Roman"/>
          <w:sz w:val="24"/>
          <w:szCs w:val="24"/>
          <w:bdr w:val="none" w:sz="0" w:space="0" w:color="auto" w:frame="1"/>
          <w:shd w:val="clear" w:color="auto" w:fill="FFFFFF"/>
          <w:lang w:val="ro-RO"/>
        </w:rPr>
        <w:t xml:space="preserve"> </w:t>
      </w:r>
      <w:r w:rsidR="002235CB" w:rsidRPr="006320FA">
        <w:rPr>
          <w:rStyle w:val="slitbdy"/>
          <w:rFonts w:ascii="Times New Roman" w:hAnsi="Times New Roman" w:cs="Times New Roman"/>
          <w:color w:val="000000"/>
          <w:sz w:val="24"/>
          <w:szCs w:val="24"/>
          <w:bdr w:val="none" w:sz="0" w:space="0" w:color="auto" w:frame="1"/>
          <w:shd w:val="clear" w:color="auto" w:fill="FFFFFF"/>
          <w:lang w:val="ro-RO"/>
        </w:rPr>
        <w:t>Surse de poluanți și instalații pentru reținerea, evacuarea și dispersia poluanților în mediu:</w:t>
      </w:r>
    </w:p>
    <w:p w14:paraId="450D242F" w14:textId="009C6526" w:rsidR="002235CB" w:rsidRPr="00CA06FC" w:rsidRDefault="00CA06FC" w:rsidP="00CA06FC">
      <w:pPr>
        <w:spacing w:after="0"/>
        <w:jc w:val="both"/>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lastRenderedPageBreak/>
        <w:t xml:space="preserve">   </w:t>
      </w:r>
      <w:r w:rsidR="002235CB" w:rsidRPr="00CA06FC">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2431F851" w14:textId="77777777" w:rsidR="002235CB" w:rsidRPr="00EA4D35" w:rsidRDefault="002235CB" w:rsidP="00862C4F">
      <w:pPr>
        <w:pStyle w:val="ListParagraph"/>
        <w:spacing w:after="0"/>
        <w:jc w:val="both"/>
        <w:rPr>
          <w:rStyle w:val="slitbdy"/>
          <w:rFonts w:ascii="Times New Roman" w:hAnsi="Times New Roman" w:cs="Times New Roman"/>
          <w:color w:val="000000"/>
          <w:sz w:val="24"/>
          <w:szCs w:val="24"/>
          <w:bdr w:val="none" w:sz="0" w:space="0" w:color="auto" w:frame="1"/>
          <w:shd w:val="clear" w:color="auto" w:fill="FFFFFF"/>
          <w:lang w:val="ro-RO"/>
        </w:rPr>
      </w:pPr>
    </w:p>
    <w:p w14:paraId="2C0FFBB7" w14:textId="20556225" w:rsidR="002235CB" w:rsidRPr="00EA4D35" w:rsidRDefault="006320FA" w:rsidP="002235CB">
      <w:pPr>
        <w:jc w:val="both"/>
        <w:rPr>
          <w:rStyle w:val="slitbdy"/>
          <w:rFonts w:ascii="Times New Roman" w:hAnsi="Times New Roman" w:cs="Times New Roman"/>
          <w:color w:val="000000"/>
          <w:sz w:val="24"/>
          <w:szCs w:val="24"/>
          <w:bdr w:val="none" w:sz="0" w:space="0" w:color="auto" w:frame="1"/>
          <w:shd w:val="clear" w:color="auto" w:fill="FFFFFF"/>
          <w:lang w:val="ro-RO"/>
        </w:rPr>
      </w:pPr>
      <w:r w:rsidRPr="006320FA">
        <w:rPr>
          <w:rStyle w:val="slitttl"/>
          <w:rFonts w:ascii="Times New Roman" w:hAnsi="Times New Roman" w:cs="Times New Roman"/>
          <w:b/>
          <w:bCs/>
          <w:sz w:val="24"/>
          <w:szCs w:val="24"/>
          <w:bdr w:val="none" w:sz="0" w:space="0" w:color="auto" w:frame="1"/>
          <w:shd w:val="clear" w:color="auto" w:fill="FFFFFF"/>
          <w:lang w:val="ro-RO"/>
        </w:rPr>
        <w:t>6.2.</w:t>
      </w:r>
      <w:r w:rsidR="002235CB" w:rsidRPr="006320FA">
        <w:rPr>
          <w:rStyle w:val="slit"/>
          <w:rFonts w:ascii="Times New Roman" w:hAnsi="Times New Roman" w:cs="Times New Roman"/>
          <w:sz w:val="24"/>
          <w:szCs w:val="24"/>
          <w:bdr w:val="dotted" w:sz="6" w:space="0" w:color="FEFEFE" w:frame="1"/>
          <w:shd w:val="clear" w:color="auto" w:fill="FFFFFF"/>
          <w:lang w:val="ro-RO"/>
        </w:rPr>
        <w:t> </w:t>
      </w:r>
      <w:r w:rsidR="002235CB" w:rsidRPr="00EA4D35">
        <w:rPr>
          <w:rStyle w:val="slitbdy"/>
          <w:rFonts w:ascii="Times New Roman" w:hAnsi="Times New Roman" w:cs="Times New Roman"/>
          <w:color w:val="000000"/>
          <w:sz w:val="24"/>
          <w:szCs w:val="24"/>
          <w:bdr w:val="none" w:sz="0" w:space="0" w:color="auto" w:frame="1"/>
          <w:shd w:val="clear" w:color="auto" w:fill="FFFFFF"/>
          <w:lang w:val="ro-RO"/>
        </w:rPr>
        <w:t>Utilizarea resurselor naturale, în special a solului, a terenurilor, a apei și a biodiversității.</w:t>
      </w:r>
    </w:p>
    <w:p w14:paraId="7C386F79" w14:textId="335D249F" w:rsidR="002235CB" w:rsidRDefault="002235CB" w:rsidP="009841AF">
      <w:pPr>
        <w:spacing w:after="0"/>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Proiectul este de importan</w:t>
      </w:r>
      <w:r w:rsidR="005D19F9">
        <w:rPr>
          <w:rStyle w:val="slinbdy"/>
          <w:rFonts w:ascii="Times New Roman" w:hAnsi="Times New Roman" w:cs="Times New Roman"/>
          <w:b/>
          <w:bCs/>
          <w:color w:val="000000"/>
          <w:sz w:val="24"/>
          <w:szCs w:val="24"/>
          <w:bdr w:val="none" w:sz="0" w:space="0" w:color="auto" w:frame="1"/>
          <w:shd w:val="clear" w:color="auto" w:fill="FFFFFF"/>
          <w:lang w:val="ro-RO"/>
        </w:rPr>
        <w:t>ță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major</w:t>
      </w:r>
      <w:r w:rsidR="0086344B">
        <w:rPr>
          <w:rStyle w:val="slinbdy"/>
          <w:rFonts w:ascii="Times New Roman" w:hAnsi="Times New Roman" w:cs="Times New Roman"/>
          <w:b/>
          <w:bCs/>
          <w:color w:val="000000"/>
          <w:sz w:val="24"/>
          <w:szCs w:val="24"/>
          <w:bdr w:val="none" w:sz="0" w:space="0" w:color="auto" w:frame="1"/>
          <w:shd w:val="clear" w:color="auto" w:fill="FFFFFF"/>
          <w:lang w:val="ro-RO"/>
        </w:rPr>
        <w:t>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sub aspect ecologic, forestier, pedologic precum </w:t>
      </w:r>
      <w:r w:rsidR="005D19F9">
        <w:rPr>
          <w:rStyle w:val="slinbdy"/>
          <w:rFonts w:ascii="Times New Roman" w:hAnsi="Times New Roman" w:cs="Times New Roman"/>
          <w:b/>
          <w:bCs/>
          <w:color w:val="000000"/>
          <w:sz w:val="24"/>
          <w:szCs w:val="24"/>
          <w:bdr w:val="none" w:sz="0" w:space="0" w:color="auto" w:frame="1"/>
          <w:shd w:val="clear" w:color="auto" w:fill="FFFFFF"/>
          <w:lang w:val="ro-RO"/>
        </w:rPr>
        <w:t>ș</w:t>
      </w:r>
      <w:r w:rsidRPr="00EA4D35">
        <w:rPr>
          <w:rStyle w:val="slinbdy"/>
          <w:rFonts w:ascii="Times New Roman" w:hAnsi="Times New Roman" w:cs="Times New Roman"/>
          <w:b/>
          <w:bCs/>
          <w:color w:val="000000"/>
          <w:sz w:val="24"/>
          <w:szCs w:val="24"/>
          <w:bdr w:val="none" w:sz="0" w:space="0" w:color="auto" w:frame="1"/>
          <w:shd w:val="clear" w:color="auto" w:fill="FFFFFF"/>
          <w:lang w:val="ro-RO"/>
        </w:rPr>
        <w:t>i al biodiversit</w:t>
      </w:r>
      <w:r w:rsidR="005D19F9">
        <w:rPr>
          <w:rStyle w:val="slinbdy"/>
          <w:rFonts w:ascii="Times New Roman" w:hAnsi="Times New Roman" w:cs="Times New Roman"/>
          <w:b/>
          <w:bCs/>
          <w:color w:val="000000"/>
          <w:sz w:val="24"/>
          <w:szCs w:val="24"/>
          <w:bdr w:val="none" w:sz="0" w:space="0" w:color="auto" w:frame="1"/>
          <w:shd w:val="clear" w:color="auto" w:fill="FFFFFF"/>
          <w:lang w:val="ro-RO"/>
        </w:rPr>
        <w:t>ăț</w:t>
      </w:r>
      <w:r w:rsidRPr="00EA4D35">
        <w:rPr>
          <w:rStyle w:val="slinbdy"/>
          <w:rFonts w:ascii="Times New Roman" w:hAnsi="Times New Roman" w:cs="Times New Roman"/>
          <w:b/>
          <w:bCs/>
          <w:color w:val="000000"/>
          <w:sz w:val="24"/>
          <w:szCs w:val="24"/>
          <w:bdr w:val="none" w:sz="0" w:space="0" w:color="auto" w:frame="1"/>
          <w:shd w:val="clear" w:color="auto" w:fill="FFFFFF"/>
          <w:lang w:val="ro-RO"/>
        </w:rPr>
        <w:t>ii.</w:t>
      </w:r>
    </w:p>
    <w:p w14:paraId="13A08FFA" w14:textId="77777777" w:rsidR="00862C4F" w:rsidRPr="00EA4D35" w:rsidRDefault="00862C4F" w:rsidP="002235CB">
      <w:pPr>
        <w:jc w:val="both"/>
        <w:rPr>
          <w:rStyle w:val="slitbdy"/>
          <w:rFonts w:ascii="Times New Roman" w:hAnsi="Times New Roman" w:cs="Times New Roman"/>
          <w:color w:val="000000"/>
          <w:sz w:val="24"/>
          <w:szCs w:val="24"/>
          <w:bdr w:val="none" w:sz="0" w:space="0" w:color="auto" w:frame="1"/>
          <w:shd w:val="clear" w:color="auto" w:fill="FFFFFF"/>
          <w:lang w:val="ro-RO"/>
        </w:rPr>
      </w:pPr>
    </w:p>
    <w:p w14:paraId="1C19668D"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VII.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Descrierea aspectelor de mediu susceptibile a fi afectate în mod semnificativ de proiect:</w:t>
      </w:r>
    </w:p>
    <w:p w14:paraId="157FF0CA" w14:textId="30442569" w:rsidR="002235CB" w:rsidRDefault="00862C4F" w:rsidP="009841AF">
      <w:pPr>
        <w:spacing w:after="0"/>
        <w:jc w:val="both"/>
        <w:rPr>
          <w:rStyle w:val="slitbdy"/>
          <w:rFonts w:ascii="Times New Roman" w:hAnsi="Times New Roman" w:cs="Times New Roman"/>
          <w:color w:val="000000"/>
          <w:sz w:val="24"/>
          <w:szCs w:val="24"/>
          <w:bdr w:val="none" w:sz="0" w:space="0" w:color="auto" w:frame="1"/>
          <w:shd w:val="clear" w:color="auto" w:fill="FFFFFF"/>
          <w:lang w:val="ro-RO"/>
        </w:rPr>
      </w:pPr>
      <w:r>
        <w:rPr>
          <w:rStyle w:val="slinttl"/>
          <w:rFonts w:ascii="Times New Roman" w:hAnsi="Times New Roman" w:cs="Times New Roman"/>
          <w:b/>
          <w:bCs/>
          <w:sz w:val="24"/>
          <w:szCs w:val="24"/>
          <w:bdr w:val="none" w:sz="0" w:space="0" w:color="auto" w:frame="1"/>
          <w:shd w:val="clear" w:color="auto" w:fill="FFFFFF"/>
          <w:lang w:val="ro-RO"/>
        </w:rPr>
        <w:t xml:space="preserve">   </w:t>
      </w:r>
      <w:r w:rsidR="00B46CEC">
        <w:rPr>
          <w:rStyle w:val="slinttl"/>
          <w:rFonts w:ascii="Times New Roman" w:hAnsi="Times New Roman" w:cs="Times New Roman"/>
          <w:b/>
          <w:bCs/>
          <w:sz w:val="24"/>
          <w:szCs w:val="24"/>
          <w:bdr w:val="none" w:sz="0" w:space="0" w:color="auto" w:frame="1"/>
          <w:shd w:val="clear" w:color="auto" w:fill="FFFFFF"/>
          <w:lang w:val="ro-RO"/>
        </w:rPr>
        <w:t xml:space="preserve">7.1. </w:t>
      </w:r>
      <w:r w:rsidR="00B46CEC" w:rsidRPr="00B46CEC">
        <w:rPr>
          <w:rStyle w:val="slitbdy"/>
          <w:rFonts w:ascii="Times New Roman" w:hAnsi="Times New Roman" w:cs="Times New Roman"/>
          <w:color w:val="000000"/>
          <w:sz w:val="24"/>
          <w:szCs w:val="24"/>
          <w:bdr w:val="none" w:sz="0" w:space="0" w:color="auto" w:frame="1"/>
          <w:shd w:val="clear" w:color="auto" w:fill="FFFFFF"/>
          <w:lang w:val="ro-RO"/>
        </w:rPr>
        <w:t>Cantitatea de carbon stocată</w:t>
      </w:r>
      <w:r w:rsidR="00B46CEC">
        <w:rPr>
          <w:rStyle w:val="slitbdy"/>
          <w:rFonts w:ascii="Times New Roman" w:hAnsi="Times New Roman" w:cs="Times New Roman"/>
          <w:color w:val="000000"/>
          <w:sz w:val="24"/>
          <w:szCs w:val="24"/>
          <w:bdr w:val="none" w:sz="0" w:space="0" w:color="auto" w:frame="1"/>
          <w:shd w:val="clear" w:color="auto" w:fill="FFFFFF"/>
          <w:lang w:val="ro-RO"/>
        </w:rPr>
        <w:t xml:space="preserve"> prin proiectul propus</w:t>
      </w:r>
    </w:p>
    <w:p w14:paraId="415C026A" w14:textId="00648507" w:rsidR="00B46CEC" w:rsidRDefault="00B46CEC" w:rsidP="00B46CEC">
      <w:pPr>
        <w:spacing w:after="0"/>
        <w:ind w:firstLine="708"/>
        <w:jc w:val="both"/>
        <w:rPr>
          <w:rFonts w:ascii="Times New Roman" w:hAnsi="Times New Roman" w:cs="Times New Roman"/>
          <w:sz w:val="24"/>
          <w:szCs w:val="24"/>
          <w:lang w:val="ro-RO"/>
        </w:rPr>
      </w:pPr>
      <w:r>
        <w:rPr>
          <w:rStyle w:val="slitbdy"/>
          <w:rFonts w:ascii="Times New Roman" w:hAnsi="Times New Roman" w:cs="Times New Roman"/>
          <w:color w:val="000000"/>
          <w:sz w:val="24"/>
          <w:szCs w:val="24"/>
          <w:bdr w:val="none" w:sz="0" w:space="0" w:color="auto" w:frame="1"/>
          <w:shd w:val="clear" w:color="auto" w:fill="FFFFFF"/>
          <w:lang w:val="ro-RO"/>
        </w:rPr>
        <w:t xml:space="preserve">Prin proiectul </w:t>
      </w:r>
      <w:r>
        <w:rPr>
          <w:rStyle w:val="slitbdy"/>
          <w:rFonts w:ascii="Times New Roman" w:hAnsi="Times New Roman" w:cs="Times New Roman"/>
          <w:color w:val="000000"/>
          <w:sz w:val="24"/>
          <w:szCs w:val="24"/>
          <w:bdr w:val="none" w:sz="0" w:space="0" w:color="auto" w:frame="1"/>
          <w:shd w:val="clear" w:color="auto" w:fill="FFFFFF"/>
        </w:rPr>
        <w:t>“</w:t>
      </w:r>
      <w:r w:rsidRPr="00EA4D35">
        <w:rPr>
          <w:rFonts w:ascii="Times New Roman" w:hAnsi="Times New Roman" w:cs="Times New Roman"/>
          <w:b/>
          <w:bCs/>
          <w:sz w:val="24"/>
          <w:szCs w:val="24"/>
          <w:lang w:val="ro-RO"/>
        </w:rPr>
        <w:t>PNRR:</w:t>
      </w:r>
      <w:r w:rsidRPr="00EA4D35">
        <w:rPr>
          <w:rFonts w:ascii="Times New Roman" w:hAnsi="Times New Roman" w:cs="Times New Roman"/>
          <w:sz w:val="24"/>
          <w:szCs w:val="24"/>
          <w:lang w:val="ro-RO"/>
        </w:rPr>
        <w:t xml:space="preserve"> </w:t>
      </w:r>
      <w:r>
        <w:rPr>
          <w:rFonts w:ascii="Times New Roman" w:hAnsi="Times New Roman" w:cs="Times New Roman"/>
          <w:b/>
          <w:bCs/>
          <w:sz w:val="24"/>
          <w:szCs w:val="24"/>
          <w:lang w:val="ro-RO"/>
        </w:rPr>
        <w:t>Î</w:t>
      </w:r>
      <w:r w:rsidRPr="00EA4D35">
        <w:rPr>
          <w:rFonts w:ascii="Times New Roman" w:hAnsi="Times New Roman" w:cs="Times New Roman"/>
          <w:b/>
          <w:bCs/>
          <w:sz w:val="24"/>
          <w:szCs w:val="24"/>
          <w:lang w:val="ro-RO"/>
        </w:rPr>
        <w:t>mp</w:t>
      </w:r>
      <w:r>
        <w:rPr>
          <w:rFonts w:ascii="Times New Roman" w:hAnsi="Times New Roman" w:cs="Times New Roman"/>
          <w:b/>
          <w:bCs/>
          <w:sz w:val="24"/>
          <w:szCs w:val="24"/>
          <w:lang w:val="ro-RO"/>
        </w:rPr>
        <w:t>ă</w:t>
      </w:r>
      <w:r w:rsidRPr="00EA4D35">
        <w:rPr>
          <w:rFonts w:ascii="Times New Roman" w:hAnsi="Times New Roman" w:cs="Times New Roman"/>
          <w:b/>
          <w:bCs/>
          <w:sz w:val="24"/>
          <w:szCs w:val="24"/>
          <w:lang w:val="ro-RO"/>
        </w:rPr>
        <w:t>durirea terenurilor agricole de</w:t>
      </w:r>
      <w:r>
        <w:rPr>
          <w:rFonts w:ascii="Times New Roman" w:hAnsi="Times New Roman" w:cs="Times New Roman"/>
          <w:b/>
          <w:bCs/>
          <w:sz w:val="24"/>
          <w:szCs w:val="24"/>
          <w:lang w:val="ro-RO"/>
        </w:rPr>
        <w:t>ț</w:t>
      </w:r>
      <w:r w:rsidRPr="00EA4D35">
        <w:rPr>
          <w:rFonts w:ascii="Times New Roman" w:hAnsi="Times New Roman" w:cs="Times New Roman"/>
          <w:b/>
          <w:bCs/>
          <w:sz w:val="24"/>
          <w:szCs w:val="24"/>
          <w:lang w:val="ro-RO"/>
        </w:rPr>
        <w:t xml:space="preserve">inute de </w:t>
      </w:r>
      <w:r w:rsidR="006B629E">
        <w:rPr>
          <w:rFonts w:ascii="Times New Roman" w:hAnsi="Times New Roman" w:cs="Times New Roman"/>
          <w:b/>
          <w:bCs/>
          <w:sz w:val="24"/>
          <w:szCs w:val="24"/>
          <w:lang w:val="ro-RO"/>
        </w:rPr>
        <w:t>Apetrei Daniel</w:t>
      </w:r>
      <w:r w:rsidRPr="00EA4D35">
        <w:rPr>
          <w:rFonts w:ascii="Times New Roman" w:hAnsi="Times New Roman" w:cs="Times New Roman"/>
          <w:b/>
          <w:bCs/>
          <w:sz w:val="24"/>
          <w:szCs w:val="24"/>
          <w:lang w:val="ro-RO"/>
        </w:rPr>
        <w:t xml:space="preserve"> – UAT </w:t>
      </w:r>
      <w:r w:rsidR="005449BC">
        <w:rPr>
          <w:rFonts w:ascii="Times New Roman" w:hAnsi="Times New Roman" w:cs="Times New Roman"/>
          <w:b/>
          <w:bCs/>
          <w:sz w:val="24"/>
          <w:szCs w:val="24"/>
          <w:lang w:val="ro-RO"/>
        </w:rPr>
        <w:t>Românești</w:t>
      </w:r>
      <w:r w:rsidRPr="00EA4D35">
        <w:rPr>
          <w:rFonts w:ascii="Times New Roman" w:hAnsi="Times New Roman" w:cs="Times New Roman"/>
          <w:b/>
          <w:bCs/>
          <w:sz w:val="24"/>
          <w:szCs w:val="24"/>
          <w:lang w:val="ro-RO"/>
        </w:rPr>
        <w:t xml:space="preserve"> – Județul </w:t>
      </w:r>
      <w:r>
        <w:rPr>
          <w:rFonts w:ascii="Times New Roman" w:hAnsi="Times New Roman" w:cs="Times New Roman"/>
          <w:b/>
          <w:bCs/>
          <w:sz w:val="24"/>
          <w:szCs w:val="24"/>
          <w:lang w:val="ro-RO"/>
        </w:rPr>
        <w:t xml:space="preserve">Iași” </w:t>
      </w:r>
      <w:r w:rsidRPr="00B46CEC">
        <w:rPr>
          <w:rFonts w:ascii="Times New Roman" w:hAnsi="Times New Roman" w:cs="Times New Roman"/>
          <w:sz w:val="24"/>
          <w:szCs w:val="24"/>
          <w:lang w:val="ro-RO"/>
        </w:rPr>
        <w:t xml:space="preserve">se dorește </w:t>
      </w:r>
      <w:r>
        <w:rPr>
          <w:rFonts w:ascii="Times New Roman" w:hAnsi="Times New Roman" w:cs="Times New Roman"/>
          <w:sz w:val="24"/>
          <w:szCs w:val="24"/>
          <w:lang w:val="ro-RO"/>
        </w:rPr>
        <w:t>î</w:t>
      </w:r>
      <w:r w:rsidRPr="00B46CEC">
        <w:rPr>
          <w:rFonts w:ascii="Times New Roman" w:hAnsi="Times New Roman" w:cs="Times New Roman"/>
          <w:sz w:val="24"/>
          <w:szCs w:val="24"/>
          <w:lang w:val="ro-RO"/>
        </w:rPr>
        <w:t xml:space="preserve">mpădurirea unei suprafețe de </w:t>
      </w:r>
      <w:r w:rsidR="005449BC">
        <w:rPr>
          <w:rFonts w:ascii="Times New Roman" w:hAnsi="Times New Roman" w:cs="Times New Roman"/>
          <w:sz w:val="24"/>
          <w:szCs w:val="24"/>
          <w:lang w:val="ro-RO"/>
        </w:rPr>
        <w:t>2.2000</w:t>
      </w:r>
      <w:r w:rsidRPr="00B46CEC">
        <w:rPr>
          <w:rFonts w:ascii="Times New Roman" w:hAnsi="Times New Roman" w:cs="Times New Roman"/>
          <w:sz w:val="24"/>
          <w:szCs w:val="24"/>
          <w:lang w:val="ro-RO"/>
        </w:rPr>
        <w:t xml:space="preserve"> ha.</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Pe această suprafață vor fi plantați un număr de </w:t>
      </w:r>
      <w:r w:rsidR="005449BC">
        <w:rPr>
          <w:rFonts w:ascii="Times New Roman" w:hAnsi="Times New Roman" w:cs="Times New Roman"/>
          <w:sz w:val="24"/>
          <w:szCs w:val="24"/>
          <w:lang w:val="ro-RO"/>
        </w:rPr>
        <w:t>11000</w:t>
      </w:r>
      <w:r>
        <w:rPr>
          <w:rFonts w:ascii="Times New Roman" w:hAnsi="Times New Roman" w:cs="Times New Roman"/>
          <w:sz w:val="24"/>
          <w:szCs w:val="24"/>
          <w:lang w:val="ro-RO"/>
        </w:rPr>
        <w:t xml:space="preserve"> de puieți din speciile gorun, frasin, paltin și cireș.</w:t>
      </w:r>
      <w:r w:rsidR="00E1078D">
        <w:rPr>
          <w:rFonts w:ascii="Times New Roman" w:hAnsi="Times New Roman" w:cs="Times New Roman"/>
          <w:sz w:val="24"/>
          <w:szCs w:val="24"/>
          <w:lang w:val="ro-RO"/>
        </w:rPr>
        <w:t xml:space="preserve"> </w:t>
      </w:r>
    </w:p>
    <w:p w14:paraId="35619CD5" w14:textId="77777777" w:rsidR="00E1078D" w:rsidRPr="00E1078D" w:rsidRDefault="00E1078D" w:rsidP="00E1078D">
      <w:pPr>
        <w:spacing w:after="0"/>
        <w:ind w:firstLine="708"/>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Cantitatea de carbon stocată de o pădure în primii ani de viață depinde de mai mulți factori, inclusiv tipul de pădure, condițiile climatice, tipul de sol și gestionarea pădurii. În general, pădurile tinere au o capacitate mai mică de a stoca carbon în comparație cu pădurile mature.</w:t>
      </w:r>
    </w:p>
    <w:p w14:paraId="7D6C02C1" w14:textId="47ECB314" w:rsidR="00E1078D" w:rsidRPr="00E1078D" w:rsidRDefault="00E1078D" w:rsidP="00E1078D">
      <w:pPr>
        <w:spacing w:after="0"/>
        <w:ind w:firstLine="708"/>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Cu toate acestea, pot exista variații semnificative. În primele etape ale dezvoltării unei păduri, arborii și vegetația se dezvoltă rapid și absorb carbon din atmosferă. Cu cât pădurea crește în vârstă, ritmul de acumulare a carbonului poate încetini, deoarece arborii ating maturitatea și procesul de absorbție a carbonului încetinește.</w:t>
      </w:r>
    </w:p>
    <w:p w14:paraId="52653620" w14:textId="77777777" w:rsidR="00E1078D" w:rsidRPr="00E1078D" w:rsidRDefault="00E1078D" w:rsidP="00E1078D">
      <w:pPr>
        <w:spacing w:after="0"/>
        <w:ind w:firstLine="708"/>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De asemenea, este important de menționat că pădurile tropicale, de exemplu, pot stoca mai mult carbon pe unitatea de suprafață decât pădurile temperate sau boreale, datorită climatului mai cald și umed, care favorizează creșterea rapidă a vegetației.</w:t>
      </w:r>
    </w:p>
    <w:p w14:paraId="4B73F665" w14:textId="513E9B09" w:rsidR="00B46CEC" w:rsidRDefault="00E1078D" w:rsidP="00E1078D">
      <w:pPr>
        <w:spacing w:after="0"/>
        <w:ind w:firstLine="708"/>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Pentru a furniza o cifră specifică, ar trebui să se țină cont de factorii specifici menționați mai sus și de măsurători precise ale pădurii în cauză. Organizațiile și cercetătorii care studiază pădurile efectuează adesea astfel de măsurători pentru a determina capacitatea de stocare a carbonului a unei păduri într-o anumită etapă a dezvoltării sale.</w:t>
      </w:r>
    </w:p>
    <w:p w14:paraId="69CE7B37" w14:textId="2E829533" w:rsidR="00E1078D" w:rsidRDefault="00E1078D" w:rsidP="00E1078D">
      <w:pPr>
        <w:spacing w:after="0"/>
        <w:ind w:firstLine="708"/>
        <w:jc w:val="both"/>
        <w:rPr>
          <w:rStyle w:val="slitbdy"/>
          <w:rFonts w:ascii="Times New Roman" w:hAnsi="Times New Roman" w:cs="Times New Roman"/>
          <w:color w:val="000000"/>
          <w:sz w:val="24"/>
          <w:szCs w:val="24"/>
          <w:bdr w:val="none" w:sz="0" w:space="0" w:color="auto" w:frame="1"/>
          <w:shd w:val="clear" w:color="auto" w:fill="FFFFFF"/>
        </w:rPr>
      </w:pPr>
      <w:r>
        <w:rPr>
          <w:rStyle w:val="slitbdy"/>
          <w:rFonts w:ascii="Times New Roman" w:hAnsi="Times New Roman" w:cs="Times New Roman"/>
          <w:color w:val="000000"/>
          <w:sz w:val="24"/>
          <w:szCs w:val="24"/>
          <w:bdr w:val="none" w:sz="0" w:space="0" w:color="auto" w:frame="1"/>
          <w:shd w:val="clear" w:color="auto" w:fill="FFFFFF"/>
          <w:lang w:val="ro-RO"/>
        </w:rPr>
        <w:t>În continuare vom prezenta valori medii ale cantităților de carbon stocate de speciile ce fac obiectul acestui proiect în condițiile din România și zona analizată</w:t>
      </w:r>
      <w:r>
        <w:rPr>
          <w:rStyle w:val="slitbdy"/>
          <w:rFonts w:ascii="Times New Roman" w:hAnsi="Times New Roman" w:cs="Times New Roman"/>
          <w:color w:val="000000"/>
          <w:sz w:val="24"/>
          <w:szCs w:val="24"/>
          <w:bdr w:val="none" w:sz="0" w:space="0" w:color="auto" w:frame="1"/>
          <w:shd w:val="clear" w:color="auto" w:fill="FFFFFF"/>
        </w:rPr>
        <w:t>:</w:t>
      </w:r>
    </w:p>
    <w:p w14:paraId="62A2A176" w14:textId="3673A37A" w:rsidR="00E1078D" w:rsidRPr="00E1078D" w:rsidRDefault="00E1078D" w:rsidP="00E1078D">
      <w:pPr>
        <w:pStyle w:val="ListParagraph"/>
        <w:numPr>
          <w:ilvl w:val="0"/>
          <w:numId w:val="19"/>
        </w:numPr>
        <w:spacing w:after="0"/>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1 arbore din specia gorun stochează în primii 20 de ani de viată aproximativ 18 k</w:t>
      </w:r>
      <w:r w:rsidR="006B629E">
        <w:rPr>
          <w:rStyle w:val="slitbdy"/>
          <w:rFonts w:ascii="Times New Roman" w:hAnsi="Times New Roman" w:cs="Times New Roman"/>
          <w:color w:val="000000"/>
          <w:sz w:val="24"/>
          <w:szCs w:val="24"/>
          <w:bdr w:val="none" w:sz="0" w:space="0" w:color="auto" w:frame="1"/>
          <w:shd w:val="clear" w:color="auto" w:fill="FFFFFF"/>
          <w:lang w:val="ro-RO"/>
        </w:rPr>
        <w:t>g</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de carbon în masa vegetală</w:t>
      </w:r>
      <w:r w:rsidRPr="00E1078D">
        <w:rPr>
          <w:rStyle w:val="slitbdy"/>
          <w:rFonts w:ascii="Times New Roman" w:hAnsi="Times New Roman" w:cs="Times New Roman"/>
          <w:color w:val="000000"/>
          <w:sz w:val="24"/>
          <w:szCs w:val="24"/>
          <w:bdr w:val="none" w:sz="0" w:space="0" w:color="auto" w:frame="1"/>
          <w:shd w:val="clear" w:color="auto" w:fill="FFFFFF"/>
        </w:rPr>
        <w:t>;</w:t>
      </w:r>
    </w:p>
    <w:p w14:paraId="0A3FC749" w14:textId="520EC5E0" w:rsidR="00E1078D" w:rsidRPr="00E1078D" w:rsidRDefault="00E1078D" w:rsidP="00E1078D">
      <w:pPr>
        <w:pStyle w:val="ListParagraph"/>
        <w:numPr>
          <w:ilvl w:val="0"/>
          <w:numId w:val="19"/>
        </w:numPr>
        <w:spacing w:after="0"/>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1 arbore din specia </w:t>
      </w:r>
      <w:r>
        <w:rPr>
          <w:rStyle w:val="slitbdy"/>
          <w:rFonts w:ascii="Times New Roman" w:hAnsi="Times New Roman" w:cs="Times New Roman"/>
          <w:color w:val="000000"/>
          <w:sz w:val="24"/>
          <w:szCs w:val="24"/>
          <w:bdr w:val="none" w:sz="0" w:space="0" w:color="auto" w:frame="1"/>
          <w:shd w:val="clear" w:color="auto" w:fill="FFFFFF"/>
          <w:lang w:val="ro-RO"/>
        </w:rPr>
        <w:t>frasin comun</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stochează în primii 20 de ani de viată aproximativ </w:t>
      </w:r>
      <w:r>
        <w:rPr>
          <w:rStyle w:val="slitbdy"/>
          <w:rFonts w:ascii="Times New Roman" w:hAnsi="Times New Roman" w:cs="Times New Roman"/>
          <w:color w:val="000000"/>
          <w:sz w:val="24"/>
          <w:szCs w:val="24"/>
          <w:bdr w:val="none" w:sz="0" w:space="0" w:color="auto" w:frame="1"/>
          <w:shd w:val="clear" w:color="auto" w:fill="FFFFFF"/>
          <w:lang w:val="ro-RO"/>
        </w:rPr>
        <w:t>40</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k</w:t>
      </w:r>
      <w:r w:rsidR="006B629E">
        <w:rPr>
          <w:rStyle w:val="slitbdy"/>
          <w:rFonts w:ascii="Times New Roman" w:hAnsi="Times New Roman" w:cs="Times New Roman"/>
          <w:color w:val="000000"/>
          <w:sz w:val="24"/>
          <w:szCs w:val="24"/>
          <w:bdr w:val="none" w:sz="0" w:space="0" w:color="auto" w:frame="1"/>
          <w:shd w:val="clear" w:color="auto" w:fill="FFFFFF"/>
          <w:lang w:val="ro-RO"/>
        </w:rPr>
        <w:t>g</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de carbon în masa vegetală</w:t>
      </w:r>
      <w:r w:rsidRPr="00E1078D">
        <w:rPr>
          <w:rStyle w:val="slitbdy"/>
          <w:rFonts w:ascii="Times New Roman" w:hAnsi="Times New Roman" w:cs="Times New Roman"/>
          <w:color w:val="000000"/>
          <w:sz w:val="24"/>
          <w:szCs w:val="24"/>
          <w:bdr w:val="none" w:sz="0" w:space="0" w:color="auto" w:frame="1"/>
          <w:shd w:val="clear" w:color="auto" w:fill="FFFFFF"/>
        </w:rPr>
        <w:t>;</w:t>
      </w:r>
    </w:p>
    <w:p w14:paraId="1F8AA3DD" w14:textId="305ECA53" w:rsidR="00E1078D" w:rsidRPr="00E1078D" w:rsidRDefault="00E1078D" w:rsidP="00E1078D">
      <w:pPr>
        <w:pStyle w:val="ListParagraph"/>
        <w:numPr>
          <w:ilvl w:val="0"/>
          <w:numId w:val="19"/>
        </w:numPr>
        <w:spacing w:after="0"/>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1 arbore din specia </w:t>
      </w:r>
      <w:r>
        <w:rPr>
          <w:rStyle w:val="slitbdy"/>
          <w:rFonts w:ascii="Times New Roman" w:hAnsi="Times New Roman" w:cs="Times New Roman"/>
          <w:color w:val="000000"/>
          <w:sz w:val="24"/>
          <w:szCs w:val="24"/>
          <w:bdr w:val="none" w:sz="0" w:space="0" w:color="auto" w:frame="1"/>
          <w:shd w:val="clear" w:color="auto" w:fill="FFFFFF"/>
          <w:lang w:val="ro-RO"/>
        </w:rPr>
        <w:t>paltin</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stochează în primii 20 de ani de viată aproximativ </w:t>
      </w:r>
      <w:r>
        <w:rPr>
          <w:rStyle w:val="slitbdy"/>
          <w:rFonts w:ascii="Times New Roman" w:hAnsi="Times New Roman" w:cs="Times New Roman"/>
          <w:color w:val="000000"/>
          <w:sz w:val="24"/>
          <w:szCs w:val="24"/>
          <w:bdr w:val="none" w:sz="0" w:space="0" w:color="auto" w:frame="1"/>
          <w:shd w:val="clear" w:color="auto" w:fill="FFFFFF"/>
          <w:lang w:val="ro-RO"/>
        </w:rPr>
        <w:t>30</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k</w:t>
      </w:r>
      <w:r w:rsidR="006B629E">
        <w:rPr>
          <w:rStyle w:val="slitbdy"/>
          <w:rFonts w:ascii="Times New Roman" w:hAnsi="Times New Roman" w:cs="Times New Roman"/>
          <w:color w:val="000000"/>
          <w:sz w:val="24"/>
          <w:szCs w:val="24"/>
          <w:bdr w:val="none" w:sz="0" w:space="0" w:color="auto" w:frame="1"/>
          <w:shd w:val="clear" w:color="auto" w:fill="FFFFFF"/>
          <w:lang w:val="ro-RO"/>
        </w:rPr>
        <w:t>g</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de carbon în masa vegetală</w:t>
      </w:r>
      <w:r w:rsidRPr="00E1078D">
        <w:rPr>
          <w:rStyle w:val="slitbdy"/>
          <w:rFonts w:ascii="Times New Roman" w:hAnsi="Times New Roman" w:cs="Times New Roman"/>
          <w:color w:val="000000"/>
          <w:sz w:val="24"/>
          <w:szCs w:val="24"/>
          <w:bdr w:val="none" w:sz="0" w:space="0" w:color="auto" w:frame="1"/>
          <w:shd w:val="clear" w:color="auto" w:fill="FFFFFF"/>
        </w:rPr>
        <w:t>;</w:t>
      </w:r>
    </w:p>
    <w:p w14:paraId="1A8F5A47" w14:textId="5D711BD8" w:rsidR="00E1078D" w:rsidRDefault="00C67824" w:rsidP="00E1078D">
      <w:pPr>
        <w:pStyle w:val="ListParagraph"/>
        <w:numPr>
          <w:ilvl w:val="0"/>
          <w:numId w:val="19"/>
        </w:numPr>
        <w:spacing w:after="0"/>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1 arbore din specia </w:t>
      </w:r>
      <w:r>
        <w:rPr>
          <w:rStyle w:val="slitbdy"/>
          <w:rFonts w:ascii="Times New Roman" w:hAnsi="Times New Roman" w:cs="Times New Roman"/>
          <w:color w:val="000000"/>
          <w:sz w:val="24"/>
          <w:szCs w:val="24"/>
          <w:bdr w:val="none" w:sz="0" w:space="0" w:color="auto" w:frame="1"/>
          <w:shd w:val="clear" w:color="auto" w:fill="FFFFFF"/>
          <w:lang w:val="ro-RO"/>
        </w:rPr>
        <w:t>cireș păsăresc</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stochează în primii 20 de ani de viată aproximativ </w:t>
      </w:r>
      <w:r>
        <w:rPr>
          <w:rStyle w:val="slitbdy"/>
          <w:rFonts w:ascii="Times New Roman" w:hAnsi="Times New Roman" w:cs="Times New Roman"/>
          <w:color w:val="000000"/>
          <w:sz w:val="24"/>
          <w:szCs w:val="24"/>
          <w:bdr w:val="none" w:sz="0" w:space="0" w:color="auto" w:frame="1"/>
          <w:shd w:val="clear" w:color="auto" w:fill="FFFFFF"/>
          <w:lang w:val="ro-RO"/>
        </w:rPr>
        <w:t>10</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k</w:t>
      </w:r>
      <w:r w:rsidR="006B629E">
        <w:rPr>
          <w:rStyle w:val="slitbdy"/>
          <w:rFonts w:ascii="Times New Roman" w:hAnsi="Times New Roman" w:cs="Times New Roman"/>
          <w:color w:val="000000"/>
          <w:sz w:val="24"/>
          <w:szCs w:val="24"/>
          <w:bdr w:val="none" w:sz="0" w:space="0" w:color="auto" w:frame="1"/>
          <w:shd w:val="clear" w:color="auto" w:fill="FFFFFF"/>
          <w:lang w:val="ro-RO"/>
        </w:rPr>
        <w:t>g</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de carbon în masa vegetală</w:t>
      </w:r>
      <w:r>
        <w:rPr>
          <w:rStyle w:val="slitbdy"/>
          <w:rFonts w:ascii="Times New Roman" w:hAnsi="Times New Roman" w:cs="Times New Roman"/>
          <w:color w:val="000000"/>
          <w:sz w:val="24"/>
          <w:szCs w:val="24"/>
          <w:bdr w:val="none" w:sz="0" w:space="0" w:color="auto" w:frame="1"/>
          <w:shd w:val="clear" w:color="auto" w:fill="FFFFFF"/>
          <w:lang w:val="ro-RO"/>
        </w:rPr>
        <w:t>.</w:t>
      </w:r>
    </w:p>
    <w:p w14:paraId="34C53FC9" w14:textId="123696F2" w:rsidR="00C67824" w:rsidRDefault="00C67824" w:rsidP="00C67824">
      <w:pPr>
        <w:spacing w:after="0"/>
        <w:ind w:firstLine="708"/>
        <w:jc w:val="both"/>
        <w:rPr>
          <w:rStyle w:val="slitbdy"/>
          <w:rFonts w:ascii="Times New Roman" w:hAnsi="Times New Roman" w:cs="Times New Roman"/>
          <w:color w:val="000000"/>
          <w:sz w:val="24"/>
          <w:szCs w:val="24"/>
          <w:bdr w:val="none" w:sz="0" w:space="0" w:color="auto" w:frame="1"/>
          <w:shd w:val="clear" w:color="auto" w:fill="FFFFFF"/>
        </w:rPr>
      </w:pPr>
      <w:r w:rsidRPr="00C67824">
        <w:rPr>
          <w:rStyle w:val="slitbdy"/>
          <w:rFonts w:ascii="Times New Roman" w:hAnsi="Times New Roman" w:cs="Times New Roman"/>
          <w:color w:val="000000"/>
          <w:sz w:val="24"/>
          <w:szCs w:val="24"/>
          <w:bdr w:val="none" w:sz="0" w:space="0" w:color="auto" w:frame="1"/>
          <w:shd w:val="clear" w:color="auto" w:fill="FFFFFF"/>
          <w:lang w:val="ro-RO"/>
        </w:rPr>
        <w:t xml:space="preserve">Utilizând datele de mai sus putem calcula </w:t>
      </w:r>
      <w:r w:rsidR="002021FD">
        <w:rPr>
          <w:rStyle w:val="slitbdy"/>
          <w:rFonts w:ascii="Times New Roman" w:hAnsi="Times New Roman" w:cs="Times New Roman"/>
          <w:color w:val="000000"/>
          <w:sz w:val="24"/>
          <w:szCs w:val="24"/>
          <w:bdr w:val="none" w:sz="0" w:space="0" w:color="auto" w:frame="1"/>
          <w:shd w:val="clear" w:color="auto" w:fill="FFFFFF"/>
          <w:lang w:val="ro-RO"/>
        </w:rPr>
        <w:t xml:space="preserve">estimativ </w:t>
      </w:r>
      <w:r w:rsidRPr="00C67824">
        <w:rPr>
          <w:rStyle w:val="slitbdy"/>
          <w:rFonts w:ascii="Times New Roman" w:hAnsi="Times New Roman" w:cs="Times New Roman"/>
          <w:color w:val="000000"/>
          <w:sz w:val="24"/>
          <w:szCs w:val="24"/>
          <w:bdr w:val="none" w:sz="0" w:space="0" w:color="auto" w:frame="1"/>
          <w:shd w:val="clear" w:color="auto" w:fill="FFFFFF"/>
          <w:lang w:val="ro-RO"/>
        </w:rPr>
        <w:t>cantitatea de carbon ce urmează să fie stocată în arbori plantați pe durata de 20 de ani în care se desfășoară proiectul</w:t>
      </w:r>
      <w:r>
        <w:rPr>
          <w:rStyle w:val="slitbdy"/>
          <w:rFonts w:ascii="Times New Roman" w:hAnsi="Times New Roman" w:cs="Times New Roman"/>
          <w:color w:val="000000"/>
          <w:sz w:val="24"/>
          <w:szCs w:val="24"/>
          <w:bdr w:val="none" w:sz="0" w:space="0" w:color="auto" w:frame="1"/>
          <w:shd w:val="clear" w:color="auto" w:fill="FFFFFF"/>
          <w:lang w:val="ro-RO"/>
        </w:rPr>
        <w:t xml:space="preserve"> astfel</w:t>
      </w:r>
      <w:r>
        <w:rPr>
          <w:rStyle w:val="slitbdy"/>
          <w:rFonts w:ascii="Times New Roman" w:hAnsi="Times New Roman" w:cs="Times New Roman"/>
          <w:color w:val="000000"/>
          <w:sz w:val="24"/>
          <w:szCs w:val="24"/>
          <w:bdr w:val="none" w:sz="0" w:space="0" w:color="auto" w:frame="1"/>
          <w:shd w:val="clear" w:color="auto" w:fill="FFFFFF"/>
        </w:rPr>
        <w:t>:</w:t>
      </w:r>
    </w:p>
    <w:p w14:paraId="22CD99DF" w14:textId="4494C937" w:rsidR="00C67824" w:rsidRDefault="00C67824" w:rsidP="00C67824">
      <w:pPr>
        <w:spacing w:after="0"/>
        <w:ind w:firstLine="708"/>
        <w:jc w:val="both"/>
        <w:rPr>
          <w:rStyle w:val="slitbdy"/>
          <w:rFonts w:ascii="Times New Roman" w:hAnsi="Times New Roman" w:cs="Times New Roman"/>
          <w:color w:val="000000"/>
          <w:sz w:val="24"/>
          <w:szCs w:val="24"/>
          <w:bdr w:val="none" w:sz="0" w:space="0" w:color="auto" w:frame="1"/>
          <w:shd w:val="clear" w:color="auto" w:fill="FFFFFF"/>
        </w:rPr>
      </w:pPr>
    </w:p>
    <w:tbl>
      <w:tblPr>
        <w:tblStyle w:val="TableGrid"/>
        <w:tblW w:w="0" w:type="auto"/>
        <w:tblInd w:w="265" w:type="dxa"/>
        <w:tblCellMar>
          <w:left w:w="0" w:type="dxa"/>
          <w:right w:w="0" w:type="dxa"/>
        </w:tblCellMar>
        <w:tblLook w:val="04A0" w:firstRow="1" w:lastRow="0" w:firstColumn="1" w:lastColumn="0" w:noHBand="0" w:noVBand="1"/>
      </w:tblPr>
      <w:tblGrid>
        <w:gridCol w:w="1710"/>
        <w:gridCol w:w="1890"/>
        <w:gridCol w:w="2790"/>
        <w:gridCol w:w="3084"/>
      </w:tblGrid>
      <w:tr w:rsidR="00C67824" w14:paraId="35AB84F2" w14:textId="77777777" w:rsidTr="002021FD">
        <w:tc>
          <w:tcPr>
            <w:tcW w:w="1710" w:type="dxa"/>
            <w:vAlign w:val="center"/>
          </w:tcPr>
          <w:p w14:paraId="7089B69D" w14:textId="0702D2F2"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Specia</w:t>
            </w:r>
          </w:p>
        </w:tc>
        <w:tc>
          <w:tcPr>
            <w:tcW w:w="1890" w:type="dxa"/>
            <w:vAlign w:val="center"/>
          </w:tcPr>
          <w:p w14:paraId="56C42836" w14:textId="77777777"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 xml:space="preserve">Nr. total de </w:t>
            </w:r>
          </w:p>
          <w:p w14:paraId="6E2FA203" w14:textId="027ED529"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puieți pe specii</w:t>
            </w:r>
          </w:p>
        </w:tc>
        <w:tc>
          <w:tcPr>
            <w:tcW w:w="2790" w:type="dxa"/>
            <w:vAlign w:val="center"/>
          </w:tcPr>
          <w:p w14:paraId="2DF8A71C" w14:textId="0F27E5C1" w:rsidR="002021FD"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Cantit</w:t>
            </w:r>
            <w:r w:rsidR="002021FD">
              <w:rPr>
                <w:rStyle w:val="slitbdy"/>
                <w:rFonts w:ascii="Times New Roman" w:hAnsi="Times New Roman" w:cs="Times New Roman"/>
                <w:color w:val="000000"/>
                <w:sz w:val="24"/>
                <w:szCs w:val="24"/>
                <w:bdr w:val="none" w:sz="0" w:space="0" w:color="auto" w:frame="1"/>
                <w:shd w:val="clear" w:color="auto" w:fill="FFFFFF"/>
                <w:lang w:val="ro-RO"/>
              </w:rPr>
              <w:t>atea</w:t>
            </w:r>
            <w:r w:rsidRPr="002021FD">
              <w:rPr>
                <w:rStyle w:val="slitbdy"/>
                <w:rFonts w:ascii="Times New Roman" w:hAnsi="Times New Roman" w:cs="Times New Roman"/>
                <w:color w:val="000000"/>
                <w:sz w:val="24"/>
                <w:szCs w:val="24"/>
                <w:bdr w:val="none" w:sz="0" w:space="0" w:color="auto" w:frame="1"/>
                <w:shd w:val="clear" w:color="auto" w:fill="FFFFFF"/>
                <w:lang w:val="ro-RO"/>
              </w:rPr>
              <w:t xml:space="preserve"> stocată de un </w:t>
            </w:r>
          </w:p>
          <w:p w14:paraId="34674C65" w14:textId="276BB2F7" w:rsidR="00C67824" w:rsidRPr="002021FD" w:rsidRDefault="002021FD"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a</w:t>
            </w:r>
            <w:r w:rsidRPr="002021FD">
              <w:rPr>
                <w:rStyle w:val="slitbdy"/>
                <w:rFonts w:ascii="Times New Roman" w:hAnsi="Times New Roman" w:cs="Times New Roman"/>
                <w:color w:val="000000"/>
                <w:sz w:val="24"/>
                <w:szCs w:val="24"/>
                <w:bdr w:val="none" w:sz="0" w:space="0" w:color="auto" w:frame="1"/>
                <w:shd w:val="clear" w:color="auto" w:fill="FFFFFF"/>
                <w:lang w:val="ro-RO"/>
              </w:rPr>
              <w:t>rbore</w:t>
            </w:r>
            <w:r>
              <w:rPr>
                <w:rStyle w:val="slitbdy"/>
                <w:rFonts w:ascii="Times New Roman" w:hAnsi="Times New Roman" w:cs="Times New Roman"/>
                <w:color w:val="000000"/>
                <w:sz w:val="24"/>
                <w:szCs w:val="24"/>
                <w:bdr w:val="none" w:sz="0" w:space="0" w:color="auto" w:frame="1"/>
                <w:shd w:val="clear" w:color="auto" w:fill="FFFFFF"/>
                <w:lang w:val="ro-RO"/>
              </w:rPr>
              <w:t xml:space="preserve"> </w:t>
            </w:r>
            <w:r w:rsidRPr="002021FD">
              <w:rPr>
                <w:rStyle w:val="slitbdy"/>
                <w:rFonts w:ascii="Times New Roman" w:hAnsi="Times New Roman" w:cs="Times New Roman"/>
                <w:color w:val="000000"/>
                <w:sz w:val="24"/>
                <w:szCs w:val="24"/>
                <w:bdr w:val="none" w:sz="0" w:space="0" w:color="auto" w:frame="1"/>
                <w:shd w:val="clear" w:color="auto" w:fill="FFFFFF"/>
                <w:lang w:val="ro-RO"/>
              </w:rPr>
              <w:t xml:space="preserve">în </w:t>
            </w:r>
            <w:r>
              <w:rPr>
                <w:rStyle w:val="slitbdy"/>
                <w:rFonts w:ascii="Times New Roman" w:hAnsi="Times New Roman" w:cs="Times New Roman"/>
                <w:color w:val="000000"/>
                <w:sz w:val="24"/>
                <w:szCs w:val="24"/>
                <w:bdr w:val="none" w:sz="0" w:space="0" w:color="auto" w:frame="1"/>
                <w:shd w:val="clear" w:color="auto" w:fill="FFFFFF"/>
                <w:lang w:val="ro-RO"/>
              </w:rPr>
              <w:t xml:space="preserve">primi </w:t>
            </w:r>
            <w:r w:rsidR="00C67824" w:rsidRPr="002021FD">
              <w:rPr>
                <w:rStyle w:val="slitbdy"/>
                <w:rFonts w:ascii="Times New Roman" w:hAnsi="Times New Roman" w:cs="Times New Roman"/>
                <w:color w:val="000000"/>
                <w:sz w:val="24"/>
                <w:szCs w:val="24"/>
                <w:bdr w:val="none" w:sz="0" w:space="0" w:color="auto" w:frame="1"/>
                <w:shd w:val="clear" w:color="auto" w:fill="FFFFFF"/>
                <w:lang w:val="ro-RO"/>
              </w:rPr>
              <w:t xml:space="preserve"> 20 ani</w:t>
            </w:r>
            <w:r w:rsidRPr="002021FD">
              <w:rPr>
                <w:rStyle w:val="slitbdy"/>
                <w:rFonts w:ascii="Times New Roman" w:hAnsi="Times New Roman" w:cs="Times New Roman"/>
                <w:color w:val="000000"/>
                <w:sz w:val="24"/>
                <w:szCs w:val="24"/>
                <w:bdr w:val="none" w:sz="0" w:space="0" w:color="auto" w:frame="1"/>
                <w:shd w:val="clear" w:color="auto" w:fill="FFFFFF"/>
                <w:lang w:val="ro-RO"/>
              </w:rPr>
              <w:t xml:space="preserve"> (kg)</w:t>
            </w:r>
          </w:p>
        </w:tc>
        <w:tc>
          <w:tcPr>
            <w:tcW w:w="3084" w:type="dxa"/>
            <w:vAlign w:val="center"/>
          </w:tcPr>
          <w:p w14:paraId="79EA898B" w14:textId="29BC006B"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 xml:space="preserve">Cantitatea totală </w:t>
            </w:r>
            <w:r w:rsidR="002021FD" w:rsidRPr="002021FD">
              <w:rPr>
                <w:rStyle w:val="slitbdy"/>
                <w:rFonts w:ascii="Times New Roman" w:hAnsi="Times New Roman" w:cs="Times New Roman"/>
                <w:color w:val="000000"/>
                <w:sz w:val="24"/>
                <w:szCs w:val="24"/>
                <w:bdr w:val="none" w:sz="0" w:space="0" w:color="auto" w:frame="1"/>
                <w:shd w:val="clear" w:color="auto" w:fill="FFFFFF"/>
                <w:lang w:val="ro-RO"/>
              </w:rPr>
              <w:t xml:space="preserve">de carbon stocata </w:t>
            </w:r>
            <w:r w:rsidRPr="002021FD">
              <w:rPr>
                <w:rStyle w:val="slitbdy"/>
                <w:rFonts w:ascii="Times New Roman" w:hAnsi="Times New Roman" w:cs="Times New Roman"/>
                <w:color w:val="000000"/>
                <w:sz w:val="24"/>
                <w:szCs w:val="24"/>
                <w:bdr w:val="none" w:sz="0" w:space="0" w:color="auto" w:frame="1"/>
                <w:shd w:val="clear" w:color="auto" w:fill="FFFFFF"/>
                <w:lang w:val="ro-RO"/>
              </w:rPr>
              <w:t>pe specii</w:t>
            </w:r>
            <w:r w:rsidR="002021FD" w:rsidRPr="002021FD">
              <w:rPr>
                <w:rStyle w:val="slitbdy"/>
                <w:rFonts w:ascii="Times New Roman" w:hAnsi="Times New Roman" w:cs="Times New Roman"/>
                <w:color w:val="000000"/>
                <w:sz w:val="24"/>
                <w:szCs w:val="24"/>
                <w:bdr w:val="none" w:sz="0" w:space="0" w:color="auto" w:frame="1"/>
                <w:shd w:val="clear" w:color="auto" w:fill="FFFFFF"/>
                <w:lang w:val="ro-RO"/>
              </w:rPr>
              <w:t xml:space="preserve"> (kg)</w:t>
            </w:r>
          </w:p>
        </w:tc>
      </w:tr>
      <w:tr w:rsidR="00C67824" w14:paraId="335DFD60" w14:textId="77777777" w:rsidTr="002021FD">
        <w:tc>
          <w:tcPr>
            <w:tcW w:w="1710" w:type="dxa"/>
            <w:vAlign w:val="center"/>
          </w:tcPr>
          <w:p w14:paraId="1017FDAD" w14:textId="2D339D8F"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Gorun (GO)</w:t>
            </w:r>
          </w:p>
        </w:tc>
        <w:tc>
          <w:tcPr>
            <w:tcW w:w="1890" w:type="dxa"/>
            <w:vAlign w:val="center"/>
          </w:tcPr>
          <w:p w14:paraId="036B8D73" w14:textId="1C540A51" w:rsidR="00C67824" w:rsidRPr="002021FD" w:rsidRDefault="005449BC"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5500</w:t>
            </w:r>
          </w:p>
        </w:tc>
        <w:tc>
          <w:tcPr>
            <w:tcW w:w="2790" w:type="dxa"/>
            <w:vAlign w:val="center"/>
          </w:tcPr>
          <w:p w14:paraId="501E1FB6" w14:textId="429535D5"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18 kg</w:t>
            </w:r>
          </w:p>
        </w:tc>
        <w:tc>
          <w:tcPr>
            <w:tcW w:w="3084" w:type="dxa"/>
            <w:vAlign w:val="center"/>
          </w:tcPr>
          <w:p w14:paraId="2EB36608" w14:textId="0F1A65A1" w:rsidR="00C67824" w:rsidRPr="002021FD" w:rsidRDefault="005449BC"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99000</w:t>
            </w:r>
          </w:p>
        </w:tc>
      </w:tr>
      <w:tr w:rsidR="00C67824" w14:paraId="575A8881" w14:textId="77777777" w:rsidTr="002021FD">
        <w:tc>
          <w:tcPr>
            <w:tcW w:w="1710" w:type="dxa"/>
            <w:vAlign w:val="center"/>
          </w:tcPr>
          <w:p w14:paraId="37CE15C1" w14:textId="6BC38E17"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Frasin (FR)</w:t>
            </w:r>
          </w:p>
        </w:tc>
        <w:tc>
          <w:tcPr>
            <w:tcW w:w="1890" w:type="dxa"/>
            <w:vAlign w:val="center"/>
          </w:tcPr>
          <w:p w14:paraId="78256AB2" w14:textId="080F3AD2" w:rsidR="00C67824" w:rsidRPr="002021FD" w:rsidRDefault="005449BC"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2200</w:t>
            </w:r>
          </w:p>
        </w:tc>
        <w:tc>
          <w:tcPr>
            <w:tcW w:w="2790" w:type="dxa"/>
            <w:vAlign w:val="center"/>
          </w:tcPr>
          <w:p w14:paraId="4E7B29D8" w14:textId="5113D50F"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40 kg</w:t>
            </w:r>
          </w:p>
        </w:tc>
        <w:tc>
          <w:tcPr>
            <w:tcW w:w="3084" w:type="dxa"/>
            <w:vAlign w:val="center"/>
          </w:tcPr>
          <w:p w14:paraId="660134FC" w14:textId="4E4470F1" w:rsidR="00C67824" w:rsidRPr="002021FD" w:rsidRDefault="005449BC"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88000</w:t>
            </w:r>
          </w:p>
        </w:tc>
      </w:tr>
      <w:tr w:rsidR="00C67824" w14:paraId="256745C5" w14:textId="77777777" w:rsidTr="002021FD">
        <w:tc>
          <w:tcPr>
            <w:tcW w:w="1710" w:type="dxa"/>
            <w:vAlign w:val="center"/>
          </w:tcPr>
          <w:p w14:paraId="4733985A" w14:textId="351905B0"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Paltin (PA)</w:t>
            </w:r>
          </w:p>
        </w:tc>
        <w:tc>
          <w:tcPr>
            <w:tcW w:w="1890" w:type="dxa"/>
            <w:vAlign w:val="center"/>
          </w:tcPr>
          <w:p w14:paraId="21688638" w14:textId="7C88D6E5" w:rsidR="00C67824" w:rsidRPr="002021FD" w:rsidRDefault="005449BC"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2200</w:t>
            </w:r>
          </w:p>
        </w:tc>
        <w:tc>
          <w:tcPr>
            <w:tcW w:w="2790" w:type="dxa"/>
            <w:vAlign w:val="center"/>
          </w:tcPr>
          <w:p w14:paraId="41F1DDCC" w14:textId="028B2E77"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30 kg</w:t>
            </w:r>
          </w:p>
        </w:tc>
        <w:tc>
          <w:tcPr>
            <w:tcW w:w="3084" w:type="dxa"/>
            <w:vAlign w:val="center"/>
          </w:tcPr>
          <w:p w14:paraId="76D6B193" w14:textId="7C2144DD" w:rsidR="00C67824" w:rsidRPr="002021FD" w:rsidRDefault="005449BC"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66000</w:t>
            </w:r>
          </w:p>
        </w:tc>
      </w:tr>
      <w:tr w:rsidR="00C67824" w14:paraId="440A3465" w14:textId="77777777" w:rsidTr="002021FD">
        <w:trPr>
          <w:trHeight w:val="332"/>
        </w:trPr>
        <w:tc>
          <w:tcPr>
            <w:tcW w:w="1710" w:type="dxa"/>
            <w:vAlign w:val="center"/>
          </w:tcPr>
          <w:p w14:paraId="05EC69AA" w14:textId="0E72B83D"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Cireș (CI)</w:t>
            </w:r>
          </w:p>
        </w:tc>
        <w:tc>
          <w:tcPr>
            <w:tcW w:w="1890" w:type="dxa"/>
            <w:vAlign w:val="center"/>
          </w:tcPr>
          <w:p w14:paraId="599E6317" w14:textId="3BBA8BEF" w:rsidR="00C67824" w:rsidRPr="002021FD" w:rsidRDefault="005449BC"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1100</w:t>
            </w:r>
          </w:p>
        </w:tc>
        <w:tc>
          <w:tcPr>
            <w:tcW w:w="2790" w:type="dxa"/>
            <w:vAlign w:val="center"/>
          </w:tcPr>
          <w:p w14:paraId="2C4C5C5F" w14:textId="6AAE8FE9" w:rsidR="00C67824" w:rsidRPr="002021FD" w:rsidRDefault="002021FD"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10 kg</w:t>
            </w:r>
          </w:p>
        </w:tc>
        <w:tc>
          <w:tcPr>
            <w:tcW w:w="3084" w:type="dxa"/>
            <w:vAlign w:val="center"/>
          </w:tcPr>
          <w:p w14:paraId="08807B63" w14:textId="4C2B4E8B" w:rsidR="00C67824" w:rsidRPr="002021FD" w:rsidRDefault="005449BC"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11000</w:t>
            </w:r>
          </w:p>
        </w:tc>
      </w:tr>
      <w:tr w:rsidR="002021FD" w14:paraId="68063105" w14:textId="77777777" w:rsidTr="002021FD">
        <w:trPr>
          <w:trHeight w:val="332"/>
        </w:trPr>
        <w:tc>
          <w:tcPr>
            <w:tcW w:w="6390" w:type="dxa"/>
            <w:gridSpan w:val="3"/>
            <w:vAlign w:val="center"/>
          </w:tcPr>
          <w:p w14:paraId="37A574E7" w14:textId="77A008BA" w:rsidR="002021FD" w:rsidRPr="002021FD" w:rsidRDefault="002021FD" w:rsidP="00C67824">
            <w:pPr>
              <w:jc w:val="center"/>
              <w:rPr>
                <w:rStyle w:val="slitbdy"/>
                <w:rFonts w:ascii="Times New Roman" w:hAnsi="Times New Roman" w:cs="Times New Roman"/>
                <w:b/>
                <w:bCs/>
                <w:color w:val="000000"/>
                <w:sz w:val="24"/>
                <w:szCs w:val="24"/>
                <w:bdr w:val="none" w:sz="0" w:space="0" w:color="auto" w:frame="1"/>
                <w:shd w:val="clear" w:color="auto" w:fill="FFFFFF"/>
              </w:rPr>
            </w:pPr>
            <w:r w:rsidRPr="002021FD">
              <w:rPr>
                <w:rStyle w:val="slitbdy"/>
                <w:rFonts w:ascii="Times New Roman" w:hAnsi="Times New Roman" w:cs="Times New Roman"/>
                <w:b/>
                <w:bCs/>
                <w:color w:val="000000"/>
                <w:sz w:val="24"/>
                <w:szCs w:val="24"/>
                <w:bdr w:val="none" w:sz="0" w:space="0" w:color="auto" w:frame="1"/>
                <w:shd w:val="clear" w:color="auto" w:fill="FFFFFF"/>
              </w:rPr>
              <w:t>TOTAL CANTITATE STOCATĂ DE CARBON (kg)</w:t>
            </w:r>
          </w:p>
        </w:tc>
        <w:tc>
          <w:tcPr>
            <w:tcW w:w="3084" w:type="dxa"/>
            <w:vAlign w:val="center"/>
          </w:tcPr>
          <w:p w14:paraId="61828A72" w14:textId="4C2DB8B3" w:rsidR="002021FD" w:rsidRPr="002021FD" w:rsidRDefault="00F74433" w:rsidP="00C67824">
            <w:pPr>
              <w:jc w:val="center"/>
              <w:rPr>
                <w:rStyle w:val="slitbdy"/>
                <w:rFonts w:ascii="Times New Roman" w:hAnsi="Times New Roman" w:cs="Times New Roman"/>
                <w:b/>
                <w:bCs/>
                <w:color w:val="000000"/>
                <w:sz w:val="24"/>
                <w:szCs w:val="24"/>
                <w:bdr w:val="none" w:sz="0" w:space="0" w:color="auto" w:frame="1"/>
                <w:shd w:val="clear" w:color="auto" w:fill="FFFFFF"/>
                <w:lang w:val="ro-RO"/>
              </w:rPr>
            </w:pPr>
            <w:r>
              <w:rPr>
                <w:rStyle w:val="slitbdy"/>
                <w:rFonts w:ascii="Times New Roman" w:hAnsi="Times New Roman" w:cs="Times New Roman"/>
                <w:b/>
                <w:bCs/>
                <w:color w:val="000000"/>
                <w:sz w:val="24"/>
                <w:szCs w:val="24"/>
                <w:bdr w:val="none" w:sz="0" w:space="0" w:color="auto" w:frame="1"/>
                <w:shd w:val="clear" w:color="auto" w:fill="FFFFFF"/>
                <w:lang w:val="ro-RO"/>
              </w:rPr>
              <w:t>264000</w:t>
            </w:r>
          </w:p>
        </w:tc>
      </w:tr>
    </w:tbl>
    <w:p w14:paraId="1AF82E95" w14:textId="77777777" w:rsidR="00C67824" w:rsidRPr="00C67824" w:rsidRDefault="00C67824" w:rsidP="00C67824">
      <w:pPr>
        <w:spacing w:after="0"/>
        <w:ind w:firstLine="708"/>
        <w:jc w:val="both"/>
        <w:rPr>
          <w:rStyle w:val="slitbdy"/>
          <w:rFonts w:ascii="Times New Roman" w:hAnsi="Times New Roman" w:cs="Times New Roman"/>
          <w:color w:val="000000"/>
          <w:sz w:val="24"/>
          <w:szCs w:val="24"/>
          <w:bdr w:val="none" w:sz="0" w:space="0" w:color="auto" w:frame="1"/>
          <w:shd w:val="clear" w:color="auto" w:fill="FFFFFF"/>
        </w:rPr>
      </w:pPr>
    </w:p>
    <w:p w14:paraId="68452662"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lastRenderedPageBreak/>
        <w:t>VIII.</w:t>
      </w:r>
      <w:r w:rsidRPr="006320FA">
        <w:rPr>
          <w:rStyle w:val="spct"/>
          <w:rFonts w:ascii="Times New Roman" w:hAnsi="Times New Roman" w:cs="Times New Roman"/>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545C6737" w14:textId="0D4CA1ED" w:rsidR="002235CB" w:rsidRDefault="00862C4F" w:rsidP="009841AF">
      <w:pPr>
        <w:spacing w:after="0"/>
        <w:jc w:val="both"/>
        <w:rPr>
          <w:rStyle w:val="spctbdy"/>
          <w:rFonts w:ascii="Times New Roman" w:hAnsi="Times New Roman" w:cs="Times New Roman"/>
          <w:b/>
          <w:bCs/>
          <w:color w:val="000000"/>
          <w:sz w:val="24"/>
          <w:szCs w:val="24"/>
          <w:bdr w:val="none" w:sz="0" w:space="0" w:color="auto" w:frame="1"/>
          <w:shd w:val="clear" w:color="auto" w:fill="FFFFFF"/>
          <w:lang w:val="ro-RO"/>
        </w:rPr>
      </w:pPr>
      <w:r>
        <w:rPr>
          <w:rStyle w:val="spct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pctbdy"/>
          <w:rFonts w:ascii="Times New Roman" w:hAnsi="Times New Roman" w:cs="Times New Roman"/>
          <w:b/>
          <w:bCs/>
          <w:color w:val="000000"/>
          <w:sz w:val="24"/>
          <w:szCs w:val="24"/>
          <w:bdr w:val="none" w:sz="0" w:space="0" w:color="auto" w:frame="1"/>
          <w:shd w:val="clear" w:color="auto" w:fill="FFFFFF"/>
          <w:lang w:val="ro-RO"/>
        </w:rPr>
        <w:t>Nu este cazul</w:t>
      </w:r>
    </w:p>
    <w:p w14:paraId="6E18B49C" w14:textId="77777777" w:rsidR="00862C4F" w:rsidRPr="00EA4D35" w:rsidRDefault="00862C4F" w:rsidP="002235CB">
      <w:pPr>
        <w:jc w:val="both"/>
        <w:rPr>
          <w:rStyle w:val="spctbdy"/>
          <w:rFonts w:ascii="Times New Roman" w:hAnsi="Times New Roman" w:cs="Times New Roman"/>
          <w:b/>
          <w:bCs/>
          <w:color w:val="000000"/>
          <w:sz w:val="24"/>
          <w:szCs w:val="24"/>
          <w:bdr w:val="none" w:sz="0" w:space="0" w:color="auto" w:frame="1"/>
          <w:shd w:val="clear" w:color="auto" w:fill="FFFFFF"/>
          <w:lang w:val="ro-RO"/>
        </w:rPr>
      </w:pPr>
    </w:p>
    <w:p w14:paraId="77F09134"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IX.</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Legătura cu alte acte normative și/sau planuri/programe/strategii/documente de planificare:</w:t>
      </w:r>
    </w:p>
    <w:p w14:paraId="62FF6B21" w14:textId="6F74EEF1" w:rsidR="002235CB" w:rsidRPr="006320FA" w:rsidRDefault="006320FA" w:rsidP="006320FA">
      <w:pPr>
        <w:jc w:val="both"/>
        <w:rPr>
          <w:rStyle w:val="slitbdy"/>
          <w:rFonts w:ascii="Times New Roman" w:hAnsi="Times New Roman" w:cs="Times New Roman"/>
          <w:color w:val="000000"/>
          <w:sz w:val="24"/>
          <w:szCs w:val="24"/>
          <w:bdr w:val="none" w:sz="0" w:space="0" w:color="auto" w:frame="1"/>
          <w:shd w:val="clear" w:color="auto" w:fill="FFFFFF"/>
          <w:lang w:val="ro-RO"/>
        </w:rPr>
      </w:pPr>
      <w:r w:rsidRPr="006320FA">
        <w:rPr>
          <w:rStyle w:val="slitbdy"/>
          <w:rFonts w:ascii="Times New Roman" w:hAnsi="Times New Roman" w:cs="Times New Roman"/>
          <w:sz w:val="24"/>
          <w:szCs w:val="24"/>
          <w:bdr w:val="none" w:sz="0" w:space="0" w:color="auto" w:frame="1"/>
          <w:shd w:val="clear" w:color="auto" w:fill="FFFFFF"/>
          <w:lang w:val="ro-RO"/>
        </w:rPr>
        <w:t>9.1.</w:t>
      </w:r>
      <w:r>
        <w:rPr>
          <w:rStyle w:val="slitbdy"/>
          <w:rFonts w:ascii="Times New Roman" w:hAnsi="Times New Roman" w:cs="Times New Roman"/>
          <w:color w:val="000000"/>
          <w:sz w:val="24"/>
          <w:szCs w:val="24"/>
          <w:bdr w:val="none" w:sz="0" w:space="0" w:color="auto" w:frame="1"/>
          <w:shd w:val="clear" w:color="auto" w:fill="FFFFFF"/>
          <w:lang w:val="ro-RO"/>
        </w:rPr>
        <w:t xml:space="preserve"> </w:t>
      </w:r>
      <w:r w:rsidR="002235CB" w:rsidRPr="006320FA">
        <w:rPr>
          <w:rStyle w:val="slitbdy"/>
          <w:rFonts w:ascii="Times New Roman" w:hAnsi="Times New Roman" w:cs="Times New Roman"/>
          <w:color w:val="000000"/>
          <w:sz w:val="24"/>
          <w:szCs w:val="24"/>
          <w:bdr w:val="none" w:sz="0" w:space="0" w:color="auto" w:frame="1"/>
          <w:shd w:val="clear" w:color="auto" w:fill="FFFFFF"/>
          <w:lang w:val="ro-RO"/>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7BBDB8E9" w14:textId="19E0C516" w:rsidR="002235CB" w:rsidRPr="00862C4F" w:rsidRDefault="00862C4F" w:rsidP="00862C4F">
      <w:pPr>
        <w:jc w:val="both"/>
        <w:rPr>
          <w:rStyle w:val="slitbdy"/>
          <w:rFonts w:ascii="Times New Roman" w:hAnsi="Times New Roman" w:cs="Times New Roman"/>
          <w:b/>
          <w:bCs/>
          <w:color w:val="000000"/>
          <w:sz w:val="24"/>
          <w:szCs w:val="24"/>
          <w:bdr w:val="none" w:sz="0" w:space="0" w:color="auto" w:frame="1"/>
          <w:shd w:val="clear" w:color="auto" w:fill="FFFFFF"/>
          <w:lang w:val="ro-RO"/>
        </w:rPr>
      </w:pPr>
      <w:r>
        <w:rPr>
          <w:rStyle w:val="slit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862C4F">
        <w:rPr>
          <w:rStyle w:val="slitbdy"/>
          <w:rFonts w:ascii="Times New Roman" w:hAnsi="Times New Roman" w:cs="Times New Roman"/>
          <w:b/>
          <w:bCs/>
          <w:color w:val="000000"/>
          <w:sz w:val="24"/>
          <w:szCs w:val="24"/>
          <w:bdr w:val="none" w:sz="0" w:space="0" w:color="auto" w:frame="1"/>
          <w:shd w:val="clear" w:color="auto" w:fill="FFFFFF"/>
          <w:lang w:val="ro-RO"/>
        </w:rPr>
        <w:t>Nu este cazul</w:t>
      </w:r>
    </w:p>
    <w:p w14:paraId="76ACC662" w14:textId="136C8939" w:rsidR="00862C4F" w:rsidRDefault="006320FA" w:rsidP="002235CB">
      <w:pPr>
        <w:jc w:val="both"/>
        <w:rPr>
          <w:rStyle w:val="slitbdy"/>
          <w:rFonts w:ascii="Times New Roman" w:hAnsi="Times New Roman" w:cs="Times New Roman"/>
          <w:color w:val="000000"/>
          <w:sz w:val="24"/>
          <w:szCs w:val="24"/>
          <w:bdr w:val="none" w:sz="0" w:space="0" w:color="auto" w:frame="1"/>
          <w:shd w:val="clear" w:color="auto" w:fill="FFFFFF"/>
          <w:lang w:val="ro-RO"/>
        </w:rPr>
      </w:pPr>
      <w:r w:rsidRPr="006320FA">
        <w:rPr>
          <w:rStyle w:val="slitttl"/>
          <w:rFonts w:ascii="Times New Roman" w:hAnsi="Times New Roman" w:cs="Times New Roman"/>
          <w:b/>
          <w:bCs/>
          <w:sz w:val="24"/>
          <w:szCs w:val="24"/>
          <w:bdr w:val="none" w:sz="0" w:space="0" w:color="auto" w:frame="1"/>
          <w:shd w:val="clear" w:color="auto" w:fill="FFFFFF"/>
          <w:lang w:val="ro-RO"/>
        </w:rPr>
        <w:t>9.2.</w:t>
      </w:r>
      <w:r w:rsidR="002235CB" w:rsidRPr="006320FA">
        <w:rPr>
          <w:rStyle w:val="slit"/>
          <w:rFonts w:ascii="Times New Roman" w:hAnsi="Times New Roman" w:cs="Times New Roman"/>
          <w:sz w:val="24"/>
          <w:szCs w:val="24"/>
          <w:bdr w:val="dotted" w:sz="6" w:space="0" w:color="FEFEFE" w:frame="1"/>
          <w:shd w:val="clear" w:color="auto" w:fill="FFFFFF"/>
          <w:lang w:val="ro-RO"/>
        </w:rPr>
        <w:t> </w:t>
      </w:r>
      <w:r w:rsidR="002235CB" w:rsidRPr="00EA4D35">
        <w:rPr>
          <w:rStyle w:val="slitbdy"/>
          <w:rFonts w:ascii="Times New Roman" w:hAnsi="Times New Roman" w:cs="Times New Roman"/>
          <w:color w:val="000000"/>
          <w:sz w:val="24"/>
          <w:szCs w:val="24"/>
          <w:bdr w:val="none" w:sz="0" w:space="0" w:color="auto" w:frame="1"/>
          <w:shd w:val="clear" w:color="auto" w:fill="FFFFFF"/>
          <w:lang w:val="ro-RO"/>
        </w:rPr>
        <w:t xml:space="preserve">Se va menționa planul/programul/strategia/documentul de programare/planificare din care face </w:t>
      </w:r>
      <w:r w:rsidR="006B629E">
        <w:rPr>
          <w:rStyle w:val="slitbdy"/>
          <w:rFonts w:ascii="Times New Roman" w:hAnsi="Times New Roman" w:cs="Times New Roman"/>
          <w:color w:val="000000"/>
          <w:sz w:val="24"/>
          <w:szCs w:val="24"/>
          <w:bdr w:val="none" w:sz="0" w:space="0" w:color="auto" w:frame="1"/>
          <w:shd w:val="clear" w:color="auto" w:fill="FFFFFF"/>
          <w:lang w:val="ro-RO"/>
        </w:rPr>
        <w:t xml:space="preserve">parte </w:t>
      </w:r>
      <w:r w:rsidR="002235CB" w:rsidRPr="00EA4D35">
        <w:rPr>
          <w:rStyle w:val="slitbdy"/>
          <w:rFonts w:ascii="Times New Roman" w:hAnsi="Times New Roman" w:cs="Times New Roman"/>
          <w:color w:val="000000"/>
          <w:sz w:val="24"/>
          <w:szCs w:val="24"/>
          <w:bdr w:val="none" w:sz="0" w:space="0" w:color="auto" w:frame="1"/>
          <w:shd w:val="clear" w:color="auto" w:fill="FFFFFF"/>
          <w:lang w:val="ro-RO"/>
        </w:rPr>
        <w:t>proiectul, cu indicarea actului normativ prin care a fost aprobat.</w:t>
      </w:r>
    </w:p>
    <w:p w14:paraId="7F7090BA" w14:textId="77777777" w:rsidR="000D3A50" w:rsidRPr="000D3A50" w:rsidRDefault="004E3D6D" w:rsidP="000D3A50">
      <w:pPr>
        <w:pStyle w:val="Heading1"/>
        <w:shd w:val="clear" w:color="auto" w:fill="FFFFFF"/>
        <w:jc w:val="both"/>
        <w:rPr>
          <w:rStyle w:val="slitbdy"/>
          <w:rFonts w:ascii="Times New Roman" w:eastAsiaTheme="minorHAnsi" w:hAnsi="Times New Roman"/>
          <w:color w:val="000000"/>
          <w:sz w:val="24"/>
          <w:szCs w:val="24"/>
          <w:bdr w:val="none" w:sz="0" w:space="0" w:color="auto" w:frame="1"/>
          <w:shd w:val="clear" w:color="auto" w:fill="FFFFFF"/>
          <w:lang w:val="ro-RO" w:eastAsia="en-US"/>
        </w:rPr>
      </w:pPr>
      <w:r>
        <w:rPr>
          <w:rStyle w:val="slitbdy"/>
          <w:rFonts w:ascii="Times New Roman" w:hAnsi="Times New Roman"/>
          <w:color w:val="000000"/>
          <w:sz w:val="24"/>
          <w:szCs w:val="24"/>
          <w:bdr w:val="none" w:sz="0" w:space="0" w:color="auto" w:frame="1"/>
          <w:shd w:val="clear" w:color="auto" w:fill="FFFFFF"/>
          <w:lang w:val="ro-RO"/>
        </w:rPr>
        <w:tab/>
      </w:r>
      <w:r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 xml:space="preserve">PNRR/2022/C2.I.1.A, Componenta 2: PĂDURI ȘI PROTECȚIA BIODIVERITĂȚII, Investiția 1. Campania națională de împădurire și reîmpădurire, inclusiv păduri urbane, Schema de ajutor de stat, </w:t>
      </w:r>
      <w:proofErr w:type="spellStart"/>
      <w:r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Subinvestiția</w:t>
      </w:r>
      <w:proofErr w:type="spellEnd"/>
      <w:r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 xml:space="preserve"> I.1.A “Sprijin pentru noi investiții în noi suprafețe de pădure”. Aprobat prin </w:t>
      </w:r>
      <w:proofErr w:type="spellStart"/>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Ordonanţa</w:t>
      </w:r>
      <w:proofErr w:type="spellEnd"/>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 xml:space="preserve"> de </w:t>
      </w:r>
      <w:proofErr w:type="spellStart"/>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urgenţă</w:t>
      </w:r>
      <w:proofErr w:type="spellEnd"/>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 xml:space="preserve"> nr. 35/2022 pentru aprobarea măsurilor necesare realizării campaniei </w:t>
      </w:r>
      <w:proofErr w:type="spellStart"/>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naţionale</w:t>
      </w:r>
      <w:proofErr w:type="spellEnd"/>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 xml:space="preserve"> de împădurire </w:t>
      </w:r>
      <w:proofErr w:type="spellStart"/>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şi</w:t>
      </w:r>
      <w:proofErr w:type="spellEnd"/>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 xml:space="preserve"> reîmpădurire prevăzute în Planul </w:t>
      </w:r>
      <w:proofErr w:type="spellStart"/>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naţional</w:t>
      </w:r>
      <w:proofErr w:type="spellEnd"/>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 xml:space="preserve"> de redresare </w:t>
      </w:r>
      <w:proofErr w:type="spellStart"/>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şi</w:t>
      </w:r>
      <w:proofErr w:type="spellEnd"/>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 xml:space="preserve"> </w:t>
      </w:r>
      <w:proofErr w:type="spellStart"/>
      <w:r w:rsidR="000D3A50" w:rsidRPr="000D3A50">
        <w:rPr>
          <w:rStyle w:val="slitbdy"/>
          <w:rFonts w:ascii="Times New Roman" w:eastAsiaTheme="minorHAnsi" w:hAnsi="Times New Roman"/>
          <w:color w:val="000000"/>
          <w:sz w:val="24"/>
          <w:szCs w:val="24"/>
          <w:bdr w:val="none" w:sz="0" w:space="0" w:color="auto" w:frame="1"/>
          <w:shd w:val="clear" w:color="auto" w:fill="FFFFFF"/>
          <w:lang w:val="ro-RO" w:eastAsia="en-US"/>
        </w:rPr>
        <w:t>rezilienţă</w:t>
      </w:r>
      <w:proofErr w:type="spellEnd"/>
    </w:p>
    <w:p w14:paraId="45D8FCD0" w14:textId="1C6D2549" w:rsidR="006B629E" w:rsidRPr="004E3D6D" w:rsidRDefault="006B629E" w:rsidP="002235CB">
      <w:pPr>
        <w:jc w:val="both"/>
        <w:rPr>
          <w:rStyle w:val="slitbdy"/>
          <w:rFonts w:ascii="Times New Roman" w:hAnsi="Times New Roman" w:cs="Times New Roman"/>
          <w:color w:val="000000"/>
          <w:sz w:val="24"/>
          <w:szCs w:val="24"/>
          <w:bdr w:val="none" w:sz="0" w:space="0" w:color="auto" w:frame="1"/>
          <w:shd w:val="clear" w:color="auto" w:fill="FFFFFF"/>
          <w:lang w:val="ro-RO"/>
        </w:rPr>
      </w:pPr>
    </w:p>
    <w:p w14:paraId="1723D79B" w14:textId="54E5C81C"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862C4F">
        <w:rPr>
          <w:rStyle w:val="spctttl"/>
          <w:rFonts w:ascii="Times New Roman" w:hAnsi="Times New Roman" w:cs="Times New Roman"/>
          <w:b/>
          <w:bCs/>
          <w:sz w:val="24"/>
          <w:szCs w:val="24"/>
          <w:bdr w:val="none" w:sz="0" w:space="0" w:color="auto" w:frame="1"/>
          <w:shd w:val="clear" w:color="auto" w:fill="FFFFFF"/>
          <w:lang w:val="ro-RO"/>
        </w:rPr>
        <w:t>X</w:t>
      </w:r>
      <w:r w:rsidRPr="00EA4D35">
        <w:rPr>
          <w:rStyle w:val="spctttl"/>
          <w:rFonts w:ascii="Times New Roman" w:hAnsi="Times New Roman" w:cs="Times New Roman"/>
          <w:b/>
          <w:bCs/>
          <w:color w:val="8B0000"/>
          <w:sz w:val="24"/>
          <w:szCs w:val="24"/>
          <w:bdr w:val="none" w:sz="0" w:space="0" w:color="auto" w:frame="1"/>
          <w:shd w:val="clear" w:color="auto" w:fill="FFFFFF"/>
          <w:lang w:val="ro-RO"/>
        </w:rPr>
        <w:t>.</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Lucrări necesare organizării de șantier:</w:t>
      </w:r>
      <w:r w:rsidR="00E812C9">
        <w:rPr>
          <w:rStyle w:val="spct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descrierea lucrărilor necesare organizării de șantier;</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localizarea organizării de șantier;</w:t>
      </w:r>
      <w:r w:rsidR="00E812C9">
        <w:rPr>
          <w:rStyle w:val="slin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descrierea impactului asupra mediului a lucrărilor organizării de șantier;</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surse de poluanți și instalații pentru reținerea, evacuarea și dispersia poluanților în mediu în timpul organizării de șantier;</w:t>
      </w:r>
      <w:r w:rsidR="00E812C9">
        <w:rPr>
          <w:rStyle w:val="slin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dotări și măsuri prevăzute pentru controlul emisiilor de poluanți în mediu.</w:t>
      </w:r>
    </w:p>
    <w:p w14:paraId="57308E16" w14:textId="49DBCED8" w:rsidR="002235CB" w:rsidRDefault="00862C4F"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5D88935D" w14:textId="77777777" w:rsidR="00862C4F" w:rsidRPr="00EA4D35" w:rsidRDefault="00862C4F"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p>
    <w:p w14:paraId="7CC7C2B9"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XI.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Lucrări de refacere a amplasamentului la finalizarea investiției, în caz de accidente și/sau la încetarea activității, în măsura în care aceste informații sunt disponibile:</w:t>
      </w:r>
    </w:p>
    <w:p w14:paraId="16862028"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lucrările propuse pentru refacerea amplasamentului la finalizarea investiției, în caz de accidente și/sau la încetarea activității;</w:t>
      </w:r>
    </w:p>
    <w:p w14:paraId="328C5634"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aspecte referitoare la prevenirea și modul de răspuns pentru cazuri de poluări accidentale;</w:t>
      </w:r>
    </w:p>
    <w:p w14:paraId="4CD3E128"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aspecte referitoare la închiderea/dezafectarea/demolarea instalației;</w:t>
      </w:r>
    </w:p>
    <w:p w14:paraId="77719451"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modalități de refacere a stării inițiale/reabilitare în vederea utilizării ulterioare a terenului.</w:t>
      </w:r>
    </w:p>
    <w:p w14:paraId="4B37FB9E" w14:textId="4EA052AF" w:rsidR="002235CB" w:rsidRDefault="00862C4F"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lastRenderedPageBreak/>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6B73571B" w14:textId="42E18944" w:rsidR="00CC3A78" w:rsidRDefault="00CC3A78"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p>
    <w:p w14:paraId="3DBCB317"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XII.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Anexe - piese desenate:</w:t>
      </w:r>
    </w:p>
    <w:p w14:paraId="0B2F5944" w14:textId="3B21E093" w:rsidR="002235CB" w:rsidRDefault="006320FA"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12.</w:t>
      </w:r>
      <w:r w:rsidR="002235CB" w:rsidRPr="006320FA">
        <w:rPr>
          <w:rStyle w:val="spctttl"/>
          <w:rFonts w:ascii="Times New Roman" w:hAnsi="Times New Roman" w:cs="Times New Roman"/>
          <w:b/>
          <w:bCs/>
          <w:sz w:val="24"/>
          <w:szCs w:val="24"/>
          <w:bdr w:val="none" w:sz="0" w:space="0" w:color="auto" w:frame="1"/>
          <w:shd w:val="clear" w:color="auto" w:fill="FFFFFF"/>
          <w:lang w:val="ro-RO"/>
        </w:rPr>
        <w:t>1.</w:t>
      </w:r>
      <w:r w:rsidR="002235CB" w:rsidRPr="00EA4D35">
        <w:rPr>
          <w:rStyle w:val="spct"/>
          <w:rFonts w:ascii="Times New Roman" w:hAnsi="Times New Roman" w:cs="Times New Roman"/>
          <w:color w:val="000000"/>
          <w:sz w:val="24"/>
          <w:szCs w:val="24"/>
          <w:bdr w:val="dotted" w:sz="6" w:space="0" w:color="FEFEFE" w:frame="1"/>
          <w:shd w:val="clear" w:color="auto" w:fill="FFFFFF"/>
          <w:lang w:val="ro-RO"/>
        </w:rPr>
        <w:t> </w:t>
      </w:r>
      <w:r w:rsidR="002235CB" w:rsidRPr="00EA4D35">
        <w:rPr>
          <w:rStyle w:val="spctbdy"/>
          <w:rFonts w:ascii="Times New Roman" w:hAnsi="Times New Roman" w:cs="Times New Roman"/>
          <w:color w:val="000000"/>
          <w:sz w:val="24"/>
          <w:szCs w:val="24"/>
          <w:bdr w:val="none" w:sz="0" w:space="0" w:color="auto" w:frame="1"/>
          <w:shd w:val="clear" w:color="auto" w:fill="FFFFFF"/>
          <w:lang w:val="ro-RO"/>
        </w:rPr>
        <w:t>planul de încadrare în zonă a obiectivului și planul de situație, cu modul de planificare a utilizării suprafețelor; planșe reprezentând limitele amplasamentului proiectului</w:t>
      </w:r>
      <w:r w:rsidR="00862C4F">
        <w:rPr>
          <w:rStyle w:val="spctbdy"/>
          <w:rFonts w:ascii="Times New Roman" w:hAnsi="Times New Roman" w:cs="Times New Roman"/>
          <w:color w:val="000000"/>
          <w:sz w:val="24"/>
          <w:szCs w:val="24"/>
          <w:bdr w:val="none" w:sz="0" w:space="0" w:color="auto" w:frame="1"/>
          <w:shd w:val="clear" w:color="auto" w:fill="FFFFFF"/>
          <w:lang w:val="ro-RO"/>
        </w:rPr>
        <w:t>.</w:t>
      </w:r>
    </w:p>
    <w:p w14:paraId="1DB14A29" w14:textId="77777777" w:rsidR="00862C4F" w:rsidRPr="00EA4D35" w:rsidRDefault="00862C4F"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p>
    <w:p w14:paraId="32804C5D" w14:textId="3576C9CE" w:rsidR="002235CB"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XIII.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Pentru proiectele care intră sub incidența prevederilor </w:t>
      </w:r>
      <w:hyperlink r:id="rId13" w:history="1">
        <w:r w:rsidRPr="00EA4D35">
          <w:rPr>
            <w:rStyle w:val="Hyperlink"/>
            <w:rFonts w:ascii="Times New Roman" w:hAnsi="Times New Roman" w:cs="Times New Roman"/>
            <w:color w:val="386897"/>
            <w:sz w:val="24"/>
            <w:szCs w:val="24"/>
            <w:bdr w:val="none" w:sz="0" w:space="0" w:color="auto" w:frame="1"/>
            <w:shd w:val="clear" w:color="auto" w:fill="FFFFFF"/>
            <w:lang w:val="ro-RO"/>
          </w:rPr>
          <w:t>art. 28 din Ordonanța de urgență a Guvernului nr. 57/2007</w:t>
        </w:r>
      </w:hyperlink>
      <w:r w:rsidRPr="00EA4D35">
        <w:rPr>
          <w:rStyle w:val="spctbdy"/>
          <w:rFonts w:ascii="Times New Roman" w:hAnsi="Times New Roman" w:cs="Times New Roman"/>
          <w:color w:val="000000"/>
          <w:sz w:val="24"/>
          <w:szCs w:val="24"/>
          <w:bdr w:val="none" w:sz="0" w:space="0" w:color="auto" w:frame="1"/>
          <w:shd w:val="clear" w:color="auto" w:fill="FFFFFF"/>
          <w:lang w:val="ro-RO"/>
        </w:rPr>
        <w:t> privind regimul ariilor naturale protejate, conservarea habitatelor naturale, a florei și faunei sălbatice, aprobată cu modificări și completări prin </w:t>
      </w:r>
      <w:hyperlink r:id="rId14" w:history="1">
        <w:r w:rsidRPr="00EA4D35">
          <w:rPr>
            <w:rStyle w:val="Hyperlink"/>
            <w:rFonts w:ascii="Times New Roman" w:hAnsi="Times New Roman" w:cs="Times New Roman"/>
            <w:color w:val="386897"/>
            <w:sz w:val="24"/>
            <w:szCs w:val="24"/>
            <w:bdr w:val="none" w:sz="0" w:space="0" w:color="auto" w:frame="1"/>
            <w:shd w:val="clear" w:color="auto" w:fill="FFFFFF"/>
            <w:lang w:val="ro-RO"/>
          </w:rPr>
          <w:t>Legea nr. 49/2011</w:t>
        </w:r>
      </w:hyperlink>
      <w:r w:rsidRPr="00EA4D35">
        <w:rPr>
          <w:rStyle w:val="spctbdy"/>
          <w:rFonts w:ascii="Times New Roman" w:hAnsi="Times New Roman" w:cs="Times New Roman"/>
          <w:color w:val="000000"/>
          <w:sz w:val="24"/>
          <w:szCs w:val="24"/>
          <w:bdr w:val="none" w:sz="0" w:space="0" w:color="auto" w:frame="1"/>
          <w:shd w:val="clear" w:color="auto" w:fill="FFFFFF"/>
          <w:lang w:val="ro-RO"/>
        </w:rPr>
        <w:t>, cu modificările și completările ulterioare, memoriul va fi completat cu următoarele:</w:t>
      </w:r>
    </w:p>
    <w:p w14:paraId="2928C58B" w14:textId="77777777" w:rsidR="00862C4F" w:rsidRPr="00EA4D35" w:rsidRDefault="00862C4F"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p>
    <w:p w14:paraId="7C744BFF" w14:textId="440BFD45" w:rsidR="002235CB" w:rsidRPr="00EA4D35" w:rsidRDefault="00862C4F" w:rsidP="002235CB">
      <w:pPr>
        <w:jc w:val="both"/>
        <w:rPr>
          <w:rStyle w:val="slit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14947D7C"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XIV.</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 xml:space="preserve">Pentru proiectele care se realizează pe ape sau au legătură cu apele, memoriul va fi completat cu următoarele informații, preluate din Planurile de management </w:t>
      </w:r>
      <w:proofErr w:type="spellStart"/>
      <w:r w:rsidRPr="00EA4D35">
        <w:rPr>
          <w:rStyle w:val="spctbdy"/>
          <w:rFonts w:ascii="Times New Roman" w:hAnsi="Times New Roman" w:cs="Times New Roman"/>
          <w:color w:val="000000"/>
          <w:sz w:val="24"/>
          <w:szCs w:val="24"/>
          <w:bdr w:val="none" w:sz="0" w:space="0" w:color="auto" w:frame="1"/>
          <w:shd w:val="clear" w:color="auto" w:fill="FFFFFF"/>
          <w:lang w:val="ro-RO"/>
        </w:rPr>
        <w:t>bazinale</w:t>
      </w:r>
      <w:proofErr w:type="spellEnd"/>
      <w:r w:rsidRPr="00EA4D35">
        <w:rPr>
          <w:rStyle w:val="spctbdy"/>
          <w:rFonts w:ascii="Times New Roman" w:hAnsi="Times New Roman" w:cs="Times New Roman"/>
          <w:color w:val="000000"/>
          <w:sz w:val="24"/>
          <w:szCs w:val="24"/>
          <w:bdr w:val="none" w:sz="0" w:space="0" w:color="auto" w:frame="1"/>
          <w:shd w:val="clear" w:color="auto" w:fill="FFFFFF"/>
          <w:lang w:val="ro-RO"/>
        </w:rPr>
        <w:t>, actualizate:</w:t>
      </w:r>
    </w:p>
    <w:p w14:paraId="0F83581B" w14:textId="2D4DEE5C" w:rsidR="002974AE" w:rsidRPr="00EA4D35" w:rsidRDefault="00862C4F" w:rsidP="00EB4A97">
      <w:pPr>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w:t>
      </w:r>
      <w:r w:rsidR="00EB4A97"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este</w:t>
      </w:r>
      <w:r w:rsidR="00EB4A97"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cazul</w:t>
      </w:r>
    </w:p>
    <w:p w14:paraId="27DEDE67" w14:textId="6CC4BB9A" w:rsidR="002235CB" w:rsidRPr="00EA4D35" w:rsidRDefault="002235CB" w:rsidP="00EB4A97">
      <w:pPr>
        <w:rPr>
          <w:rStyle w:val="apar"/>
          <w:rFonts w:ascii="Times New Roman" w:hAnsi="Times New Roman" w:cs="Times New Roman"/>
          <w:b/>
          <w:bCs/>
          <w:color w:val="000000"/>
          <w:sz w:val="24"/>
          <w:szCs w:val="24"/>
          <w:bdr w:val="none" w:sz="0" w:space="0" w:color="auto" w:frame="1"/>
          <w:shd w:val="clear" w:color="auto" w:fill="FFFFFF"/>
          <w:lang w:val="ro-RO"/>
        </w:rPr>
      </w:pPr>
      <w:r w:rsidRPr="00EA4D35">
        <w:rPr>
          <w:rFonts w:ascii="Times New Roman" w:hAnsi="Times New Roman" w:cs="Times New Roman"/>
          <w:color w:val="000000"/>
          <w:sz w:val="24"/>
          <w:szCs w:val="24"/>
          <w:bdr w:val="none" w:sz="0" w:space="0" w:color="auto" w:frame="1"/>
          <w:shd w:val="clear" w:color="auto" w:fill="FFFFFF"/>
          <w:lang w:val="ro-RO"/>
        </w:rPr>
        <w:br/>
      </w:r>
      <w:r w:rsidRPr="00EA4D35">
        <w:rPr>
          <w:rStyle w:val="apar"/>
          <w:rFonts w:ascii="Times New Roman" w:hAnsi="Times New Roman" w:cs="Times New Roman"/>
          <w:color w:val="000000"/>
          <w:sz w:val="24"/>
          <w:szCs w:val="24"/>
          <w:bdr w:val="none" w:sz="0" w:space="0" w:color="auto" w:frame="1"/>
          <w:shd w:val="clear" w:color="auto" w:fill="FFFFFF"/>
          <w:lang w:val="ro-RO"/>
        </w:rPr>
        <w:t>Semnătura titularului</w:t>
      </w:r>
    </w:p>
    <w:p w14:paraId="2C06DF60" w14:textId="77777777" w:rsidR="002235CB" w:rsidRPr="00EA4D35" w:rsidRDefault="002235CB" w:rsidP="002235CB">
      <w:pPr>
        <w:jc w:val="both"/>
        <w:rPr>
          <w:rFonts w:ascii="Times New Roman" w:hAnsi="Times New Roman" w:cs="Times New Roman"/>
          <w:color w:val="000000"/>
          <w:sz w:val="24"/>
          <w:szCs w:val="24"/>
          <w:bdr w:val="none" w:sz="0" w:space="0" w:color="auto" w:frame="1"/>
          <w:shd w:val="clear" w:color="auto" w:fill="FFFFFF"/>
          <w:lang w:val="ro-RO"/>
        </w:rPr>
      </w:pPr>
      <w:r w:rsidRPr="00EA4D35">
        <w:rPr>
          <w:rFonts w:ascii="Times New Roman" w:hAnsi="Times New Roman" w:cs="Times New Roman"/>
          <w:color w:val="000000"/>
          <w:sz w:val="24"/>
          <w:szCs w:val="24"/>
          <w:bdr w:val="none" w:sz="0" w:space="0" w:color="auto" w:frame="1"/>
          <w:shd w:val="clear" w:color="auto" w:fill="FFFFFF"/>
          <w:lang w:val="ro-RO"/>
        </w:rPr>
        <w:br/>
      </w:r>
      <w:r w:rsidRPr="00EA4D35">
        <w:rPr>
          <w:rStyle w:val="apar"/>
          <w:rFonts w:ascii="Times New Roman" w:hAnsi="Times New Roman" w:cs="Times New Roman"/>
          <w:color w:val="000000"/>
          <w:sz w:val="24"/>
          <w:szCs w:val="24"/>
          <w:bdr w:val="none" w:sz="0" w:space="0" w:color="auto" w:frame="1"/>
          <w:shd w:val="clear" w:color="auto" w:fill="FFFFFF"/>
          <w:lang w:val="ro-RO"/>
        </w:rPr>
        <w:t>..................................</w:t>
      </w:r>
    </w:p>
    <w:sectPr w:rsidR="002235CB" w:rsidRPr="00EA4D35" w:rsidSect="00CA06FC">
      <w:footerReference w:type="default" r:id="rId15"/>
      <w:pgSz w:w="11909" w:h="16834" w:code="9"/>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3EECE" w14:textId="77777777" w:rsidR="00D062BD" w:rsidRDefault="00D062BD" w:rsidP="00E9061E">
      <w:pPr>
        <w:spacing w:after="0" w:line="240" w:lineRule="auto"/>
      </w:pPr>
      <w:r>
        <w:separator/>
      </w:r>
    </w:p>
  </w:endnote>
  <w:endnote w:type="continuationSeparator" w:id="0">
    <w:p w14:paraId="55773DC2" w14:textId="77777777" w:rsidR="00D062BD" w:rsidRDefault="00D062BD" w:rsidP="00E9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R">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815657"/>
      <w:docPartObj>
        <w:docPartGallery w:val="Page Numbers (Bottom of Page)"/>
        <w:docPartUnique/>
      </w:docPartObj>
    </w:sdtPr>
    <w:sdtEndPr>
      <w:rPr>
        <w:noProof/>
      </w:rPr>
    </w:sdtEndPr>
    <w:sdtContent>
      <w:p w14:paraId="41B668B6" w14:textId="4536B804" w:rsidR="00A110FA" w:rsidRDefault="00A11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CE0D5" w14:textId="77777777" w:rsidR="00A110FA" w:rsidRDefault="00A1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BA23E" w14:textId="77777777" w:rsidR="00D062BD" w:rsidRDefault="00D062BD" w:rsidP="00E9061E">
      <w:pPr>
        <w:spacing w:after="0" w:line="240" w:lineRule="auto"/>
      </w:pPr>
      <w:r>
        <w:separator/>
      </w:r>
    </w:p>
  </w:footnote>
  <w:footnote w:type="continuationSeparator" w:id="0">
    <w:p w14:paraId="3491A3E9" w14:textId="77777777" w:rsidR="00D062BD" w:rsidRDefault="00D062BD" w:rsidP="00E90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A627E90"/>
    <w:lvl w:ilvl="0">
      <w:numFmt w:val="bullet"/>
      <w:lvlText w:val="*"/>
      <w:lvlJc w:val="left"/>
    </w:lvl>
  </w:abstractNum>
  <w:abstractNum w:abstractNumId="1" w15:restartNumberingAfterBreak="0">
    <w:nsid w:val="093A22BA"/>
    <w:multiLevelType w:val="hybridMultilevel"/>
    <w:tmpl w:val="2820AEEC"/>
    <w:lvl w:ilvl="0" w:tplc="3E082B40">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681ADE"/>
    <w:multiLevelType w:val="hybridMultilevel"/>
    <w:tmpl w:val="B526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1FAF"/>
    <w:multiLevelType w:val="hybridMultilevel"/>
    <w:tmpl w:val="15E422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CB790D"/>
    <w:multiLevelType w:val="hybridMultilevel"/>
    <w:tmpl w:val="35C409C4"/>
    <w:lvl w:ilvl="0" w:tplc="F6E2F492">
      <w:start w:val="1"/>
      <w:numFmt w:val="upperLetter"/>
      <w:lvlText w:val="%1."/>
      <w:lvlJc w:val="left"/>
      <w:pPr>
        <w:ind w:left="720" w:hanging="360"/>
      </w:pPr>
      <w:rPr>
        <w:rFonts w:hint="default"/>
        <w:b/>
        <w:color w:val="8B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A553D8"/>
    <w:multiLevelType w:val="hybridMultilevel"/>
    <w:tmpl w:val="893C6002"/>
    <w:lvl w:ilvl="0" w:tplc="315CE638">
      <w:start w:val="50"/>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3E185149"/>
    <w:multiLevelType w:val="hybridMultilevel"/>
    <w:tmpl w:val="E714827A"/>
    <w:lvl w:ilvl="0" w:tplc="833AEB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40C9195E"/>
    <w:multiLevelType w:val="hybridMultilevel"/>
    <w:tmpl w:val="9692D556"/>
    <w:lvl w:ilvl="0" w:tplc="315CE638">
      <w:start w:val="5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47210"/>
    <w:multiLevelType w:val="hybridMultilevel"/>
    <w:tmpl w:val="47168436"/>
    <w:lvl w:ilvl="0" w:tplc="F6CA4E9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4B6E7473"/>
    <w:multiLevelType w:val="hybridMultilevel"/>
    <w:tmpl w:val="E53481E6"/>
    <w:lvl w:ilvl="0" w:tplc="1CCC45BE">
      <w:start w:val="19"/>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4CC44F06"/>
    <w:multiLevelType w:val="hybridMultilevel"/>
    <w:tmpl w:val="B3A44198"/>
    <w:lvl w:ilvl="0" w:tplc="AC84BC7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ED208F4"/>
    <w:multiLevelType w:val="hybridMultilevel"/>
    <w:tmpl w:val="F23EFB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F912DDD"/>
    <w:multiLevelType w:val="hybridMultilevel"/>
    <w:tmpl w:val="85B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007F1"/>
    <w:multiLevelType w:val="hybridMultilevel"/>
    <w:tmpl w:val="7BE0C89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79B7AE5"/>
    <w:multiLevelType w:val="hybridMultilevel"/>
    <w:tmpl w:val="AD425B36"/>
    <w:lvl w:ilvl="0" w:tplc="795644B2">
      <w:start w:val="1"/>
      <w:numFmt w:val="upperLetter"/>
      <w:lvlText w:val="%1."/>
      <w:lvlJc w:val="left"/>
      <w:pPr>
        <w:ind w:left="720" w:hanging="360"/>
      </w:pPr>
      <w:rPr>
        <w:rFonts w:hint="default"/>
        <w:b/>
        <w:color w:val="8B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7B7360B"/>
    <w:multiLevelType w:val="hybridMultilevel"/>
    <w:tmpl w:val="F120F55A"/>
    <w:lvl w:ilvl="0" w:tplc="315CE638">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15052"/>
    <w:multiLevelType w:val="hybridMultilevel"/>
    <w:tmpl w:val="83EA50A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9F7052B"/>
    <w:multiLevelType w:val="hybridMultilevel"/>
    <w:tmpl w:val="81B2FE5C"/>
    <w:lvl w:ilvl="0" w:tplc="9048BEE2">
      <w:start w:val="1"/>
      <w:numFmt w:val="upp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1175549"/>
    <w:multiLevelType w:val="hybridMultilevel"/>
    <w:tmpl w:val="F08245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
  </w:num>
  <w:num w:numId="3">
    <w:abstractNumId w:val="18"/>
  </w:num>
  <w:num w:numId="4">
    <w:abstractNumId w:val="14"/>
  </w:num>
  <w:num w:numId="5">
    <w:abstractNumId w:val="4"/>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7"/>
  </w:num>
  <w:num w:numId="8">
    <w:abstractNumId w:val="10"/>
  </w:num>
  <w:num w:numId="9">
    <w:abstractNumId w:val="11"/>
  </w:num>
  <w:num w:numId="10">
    <w:abstractNumId w:val="13"/>
  </w:num>
  <w:num w:numId="11">
    <w:abstractNumId w:val="16"/>
  </w:num>
  <w:num w:numId="12">
    <w:abstractNumId w:val="17"/>
  </w:num>
  <w:num w:numId="13">
    <w:abstractNumId w:val="3"/>
  </w:num>
  <w:num w:numId="14">
    <w:abstractNumId w:val="9"/>
  </w:num>
  <w:num w:numId="15">
    <w:abstractNumId w:val="6"/>
  </w:num>
  <w:num w:numId="16">
    <w:abstractNumId w:val="8"/>
  </w:num>
  <w:num w:numId="17">
    <w:abstractNumId w:val="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CB"/>
    <w:rsid w:val="00010AE3"/>
    <w:rsid w:val="000D3A50"/>
    <w:rsid w:val="00104E8B"/>
    <w:rsid w:val="00107DD0"/>
    <w:rsid w:val="001507D8"/>
    <w:rsid w:val="00185BB6"/>
    <w:rsid w:val="001B7D5F"/>
    <w:rsid w:val="001D57C5"/>
    <w:rsid w:val="001E0E6C"/>
    <w:rsid w:val="00200E9D"/>
    <w:rsid w:val="002021FD"/>
    <w:rsid w:val="002235CB"/>
    <w:rsid w:val="00245AC6"/>
    <w:rsid w:val="002647CC"/>
    <w:rsid w:val="00283EC0"/>
    <w:rsid w:val="00284156"/>
    <w:rsid w:val="002848A8"/>
    <w:rsid w:val="002944FF"/>
    <w:rsid w:val="002974AE"/>
    <w:rsid w:val="002C16F8"/>
    <w:rsid w:val="002F2449"/>
    <w:rsid w:val="00306C39"/>
    <w:rsid w:val="00322EEF"/>
    <w:rsid w:val="00352C64"/>
    <w:rsid w:val="0035559B"/>
    <w:rsid w:val="003B40D2"/>
    <w:rsid w:val="003F4D0D"/>
    <w:rsid w:val="003F4D0F"/>
    <w:rsid w:val="00423FE8"/>
    <w:rsid w:val="00432E4C"/>
    <w:rsid w:val="00441665"/>
    <w:rsid w:val="0044646B"/>
    <w:rsid w:val="0044662F"/>
    <w:rsid w:val="004620CD"/>
    <w:rsid w:val="004827E4"/>
    <w:rsid w:val="004E3D6D"/>
    <w:rsid w:val="004F050D"/>
    <w:rsid w:val="005449BC"/>
    <w:rsid w:val="00570E81"/>
    <w:rsid w:val="0059572C"/>
    <w:rsid w:val="005D19F9"/>
    <w:rsid w:val="005D40AE"/>
    <w:rsid w:val="0060027C"/>
    <w:rsid w:val="00612C0D"/>
    <w:rsid w:val="00622B61"/>
    <w:rsid w:val="006320FA"/>
    <w:rsid w:val="0066238E"/>
    <w:rsid w:val="006A47DF"/>
    <w:rsid w:val="006B3485"/>
    <w:rsid w:val="006B629E"/>
    <w:rsid w:val="006C04B1"/>
    <w:rsid w:val="006D3F37"/>
    <w:rsid w:val="006E2B3E"/>
    <w:rsid w:val="006E48CA"/>
    <w:rsid w:val="007000FD"/>
    <w:rsid w:val="00745506"/>
    <w:rsid w:val="0075068A"/>
    <w:rsid w:val="0075218E"/>
    <w:rsid w:val="00754C23"/>
    <w:rsid w:val="007C491B"/>
    <w:rsid w:val="00832314"/>
    <w:rsid w:val="00862C4F"/>
    <w:rsid w:val="0086344B"/>
    <w:rsid w:val="00865A63"/>
    <w:rsid w:val="00867B60"/>
    <w:rsid w:val="00871456"/>
    <w:rsid w:val="00874DEC"/>
    <w:rsid w:val="008A0D6D"/>
    <w:rsid w:val="00933F86"/>
    <w:rsid w:val="00960A36"/>
    <w:rsid w:val="009841AF"/>
    <w:rsid w:val="009C1F3E"/>
    <w:rsid w:val="009C643A"/>
    <w:rsid w:val="009E5723"/>
    <w:rsid w:val="009E6FAE"/>
    <w:rsid w:val="00A10E9A"/>
    <w:rsid w:val="00A110FA"/>
    <w:rsid w:val="00A126B6"/>
    <w:rsid w:val="00A1450B"/>
    <w:rsid w:val="00A25495"/>
    <w:rsid w:val="00A41DC9"/>
    <w:rsid w:val="00A42B30"/>
    <w:rsid w:val="00A43075"/>
    <w:rsid w:val="00A450BB"/>
    <w:rsid w:val="00A51191"/>
    <w:rsid w:val="00AA6E39"/>
    <w:rsid w:val="00AC7B18"/>
    <w:rsid w:val="00AF0321"/>
    <w:rsid w:val="00B000BE"/>
    <w:rsid w:val="00B12EA0"/>
    <w:rsid w:val="00B46CEC"/>
    <w:rsid w:val="00B721C8"/>
    <w:rsid w:val="00B73C91"/>
    <w:rsid w:val="00B81965"/>
    <w:rsid w:val="00B84E39"/>
    <w:rsid w:val="00BB7F35"/>
    <w:rsid w:val="00BC1A2B"/>
    <w:rsid w:val="00BD5F98"/>
    <w:rsid w:val="00C07E43"/>
    <w:rsid w:val="00C20D68"/>
    <w:rsid w:val="00C31690"/>
    <w:rsid w:val="00C34508"/>
    <w:rsid w:val="00C4714C"/>
    <w:rsid w:val="00C51C64"/>
    <w:rsid w:val="00C52058"/>
    <w:rsid w:val="00C63571"/>
    <w:rsid w:val="00C67824"/>
    <w:rsid w:val="00C83067"/>
    <w:rsid w:val="00CA06FC"/>
    <w:rsid w:val="00CB0D6D"/>
    <w:rsid w:val="00CC3A78"/>
    <w:rsid w:val="00D062BD"/>
    <w:rsid w:val="00D3070B"/>
    <w:rsid w:val="00D33BFB"/>
    <w:rsid w:val="00D465C0"/>
    <w:rsid w:val="00D51B23"/>
    <w:rsid w:val="00D62ACB"/>
    <w:rsid w:val="00D7739A"/>
    <w:rsid w:val="00D80D29"/>
    <w:rsid w:val="00D82DEC"/>
    <w:rsid w:val="00DA0277"/>
    <w:rsid w:val="00DC2ADC"/>
    <w:rsid w:val="00DE5AE7"/>
    <w:rsid w:val="00DF058F"/>
    <w:rsid w:val="00E1078D"/>
    <w:rsid w:val="00E37D3B"/>
    <w:rsid w:val="00E40321"/>
    <w:rsid w:val="00E812C9"/>
    <w:rsid w:val="00E84FA4"/>
    <w:rsid w:val="00E9061E"/>
    <w:rsid w:val="00E9594B"/>
    <w:rsid w:val="00EA07DC"/>
    <w:rsid w:val="00EA4D35"/>
    <w:rsid w:val="00EB3AC9"/>
    <w:rsid w:val="00EB49F0"/>
    <w:rsid w:val="00EB4A97"/>
    <w:rsid w:val="00ED2818"/>
    <w:rsid w:val="00EE0E3A"/>
    <w:rsid w:val="00EE444E"/>
    <w:rsid w:val="00F56F64"/>
    <w:rsid w:val="00F74433"/>
    <w:rsid w:val="00FB28C9"/>
    <w:rsid w:val="00FD6681"/>
    <w:rsid w:val="00FE4D36"/>
    <w:rsid w:val="00FF3E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2C58"/>
  <w15:chartTrackingRefBased/>
  <w15:docId w15:val="{18F4B30A-AC8D-42F4-8536-0C5F339C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CB"/>
    <w:rPr>
      <w:lang w:val="en-US"/>
    </w:rPr>
  </w:style>
  <w:style w:type="paragraph" w:styleId="Heading1">
    <w:name w:val="heading 1"/>
    <w:basedOn w:val="Normal"/>
    <w:next w:val="Normal"/>
    <w:link w:val="Heading1Char"/>
    <w:qFormat/>
    <w:rsid w:val="002235CB"/>
    <w:pPr>
      <w:keepNext/>
      <w:spacing w:after="0" w:line="240" w:lineRule="auto"/>
      <w:jc w:val="center"/>
      <w:outlineLvl w:val="0"/>
    </w:pPr>
    <w:rPr>
      <w:rFonts w:ascii="Times New Roman R" w:eastAsia="Times New Roman" w:hAnsi="Times New Roman R" w:cs="Times New Roman"/>
      <w:sz w:val="28"/>
      <w:szCs w:val="20"/>
      <w:lang w:eastAsia="en-GB"/>
    </w:rPr>
  </w:style>
  <w:style w:type="paragraph" w:styleId="Heading2">
    <w:name w:val="heading 2"/>
    <w:basedOn w:val="Normal"/>
    <w:next w:val="Normal"/>
    <w:link w:val="Heading2Char"/>
    <w:qFormat/>
    <w:rsid w:val="002235CB"/>
    <w:pPr>
      <w:keepNext/>
      <w:spacing w:after="0" w:line="240" w:lineRule="auto"/>
      <w:jc w:val="center"/>
      <w:outlineLvl w:val="1"/>
    </w:pPr>
    <w:rPr>
      <w:rFonts w:ascii="Times New Roman R" w:eastAsia="Times New Roman" w:hAnsi="Times New Roman R" w:cs="Times New Roman"/>
      <w:sz w:val="24"/>
      <w:szCs w:val="20"/>
      <w:lang w:eastAsia="en-GB"/>
    </w:rPr>
  </w:style>
  <w:style w:type="paragraph" w:styleId="Heading3">
    <w:name w:val="heading 3"/>
    <w:basedOn w:val="Normal"/>
    <w:next w:val="Normal"/>
    <w:link w:val="Heading3Char"/>
    <w:qFormat/>
    <w:rsid w:val="002235CB"/>
    <w:pPr>
      <w:keepNext/>
      <w:spacing w:after="0" w:line="240" w:lineRule="auto"/>
      <w:jc w:val="center"/>
      <w:outlineLvl w:val="2"/>
    </w:pPr>
    <w:rPr>
      <w:rFonts w:ascii="Times New Roman R" w:eastAsia="Times New Roman" w:hAnsi="Times New Roman R" w:cs="Times New Roman"/>
      <w:color w:val="FF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5CB"/>
    <w:rPr>
      <w:rFonts w:ascii="Times New Roman R" w:eastAsia="Times New Roman" w:hAnsi="Times New Roman R" w:cs="Times New Roman"/>
      <w:sz w:val="28"/>
      <w:szCs w:val="20"/>
      <w:lang w:val="en-US" w:eastAsia="en-GB"/>
    </w:rPr>
  </w:style>
  <w:style w:type="character" w:customStyle="1" w:styleId="Heading2Char">
    <w:name w:val="Heading 2 Char"/>
    <w:basedOn w:val="DefaultParagraphFont"/>
    <w:link w:val="Heading2"/>
    <w:rsid w:val="002235CB"/>
    <w:rPr>
      <w:rFonts w:ascii="Times New Roman R" w:eastAsia="Times New Roman" w:hAnsi="Times New Roman R" w:cs="Times New Roman"/>
      <w:sz w:val="24"/>
      <w:szCs w:val="20"/>
      <w:lang w:val="en-US" w:eastAsia="en-GB"/>
    </w:rPr>
  </w:style>
  <w:style w:type="character" w:customStyle="1" w:styleId="Heading3Char">
    <w:name w:val="Heading 3 Char"/>
    <w:basedOn w:val="DefaultParagraphFont"/>
    <w:link w:val="Heading3"/>
    <w:rsid w:val="002235CB"/>
    <w:rPr>
      <w:rFonts w:ascii="Times New Roman R" w:eastAsia="Times New Roman" w:hAnsi="Times New Roman R" w:cs="Times New Roman"/>
      <w:color w:val="FF0000"/>
      <w:sz w:val="28"/>
      <w:szCs w:val="20"/>
      <w:lang w:val="en-US" w:eastAsia="en-GB"/>
    </w:rPr>
  </w:style>
  <w:style w:type="paragraph" w:styleId="ListParagraph">
    <w:name w:val="List Paragraph"/>
    <w:basedOn w:val="Normal"/>
    <w:uiPriority w:val="34"/>
    <w:qFormat/>
    <w:rsid w:val="002235CB"/>
    <w:pPr>
      <w:ind w:left="720"/>
      <w:contextualSpacing/>
    </w:pPr>
  </w:style>
  <w:style w:type="character" w:customStyle="1" w:styleId="spar">
    <w:name w:val="s_par"/>
    <w:basedOn w:val="DefaultParagraphFont"/>
    <w:rsid w:val="002235CB"/>
  </w:style>
  <w:style w:type="character" w:customStyle="1" w:styleId="apar">
    <w:name w:val="a_par"/>
    <w:basedOn w:val="DefaultParagraphFont"/>
    <w:rsid w:val="002235CB"/>
  </w:style>
  <w:style w:type="character" w:customStyle="1" w:styleId="spct">
    <w:name w:val="s_pct"/>
    <w:basedOn w:val="DefaultParagraphFont"/>
    <w:rsid w:val="002235CB"/>
  </w:style>
  <w:style w:type="character" w:customStyle="1" w:styleId="spctttl">
    <w:name w:val="s_pct_ttl"/>
    <w:basedOn w:val="DefaultParagraphFont"/>
    <w:rsid w:val="002235CB"/>
  </w:style>
  <w:style w:type="character" w:customStyle="1" w:styleId="spctbdy">
    <w:name w:val="s_pct_bdy"/>
    <w:basedOn w:val="DefaultParagraphFont"/>
    <w:rsid w:val="002235CB"/>
  </w:style>
  <w:style w:type="character" w:customStyle="1" w:styleId="slinttl">
    <w:name w:val="s_lin_ttl"/>
    <w:basedOn w:val="DefaultParagraphFont"/>
    <w:rsid w:val="002235CB"/>
  </w:style>
  <w:style w:type="character" w:customStyle="1" w:styleId="slinbdy">
    <w:name w:val="s_lin_bdy"/>
    <w:basedOn w:val="DefaultParagraphFont"/>
    <w:rsid w:val="002235CB"/>
  </w:style>
  <w:style w:type="character" w:styleId="Hyperlink">
    <w:name w:val="Hyperlink"/>
    <w:basedOn w:val="DefaultParagraphFont"/>
    <w:uiPriority w:val="99"/>
    <w:unhideWhenUsed/>
    <w:rsid w:val="002235CB"/>
    <w:rPr>
      <w:color w:val="0000FF"/>
      <w:u w:val="single"/>
    </w:rPr>
  </w:style>
  <w:style w:type="character" w:customStyle="1" w:styleId="slit">
    <w:name w:val="s_lit"/>
    <w:basedOn w:val="DefaultParagraphFont"/>
    <w:rsid w:val="002235CB"/>
  </w:style>
  <w:style w:type="character" w:customStyle="1" w:styleId="slitttl">
    <w:name w:val="s_lit_ttl"/>
    <w:basedOn w:val="DefaultParagraphFont"/>
    <w:rsid w:val="002235CB"/>
  </w:style>
  <w:style w:type="character" w:customStyle="1" w:styleId="slitbdy">
    <w:name w:val="s_lit_bdy"/>
    <w:basedOn w:val="DefaultParagraphFont"/>
    <w:rsid w:val="002235CB"/>
  </w:style>
  <w:style w:type="character" w:styleId="UnresolvedMention">
    <w:name w:val="Unresolved Mention"/>
    <w:basedOn w:val="DefaultParagraphFont"/>
    <w:uiPriority w:val="99"/>
    <w:semiHidden/>
    <w:unhideWhenUsed/>
    <w:rsid w:val="002235CB"/>
    <w:rPr>
      <w:color w:val="605E5C"/>
      <w:shd w:val="clear" w:color="auto" w:fill="E1DFDD"/>
    </w:rPr>
  </w:style>
  <w:style w:type="numbering" w:customStyle="1" w:styleId="FrListare1">
    <w:name w:val="Fără Listare1"/>
    <w:next w:val="NoList"/>
    <w:uiPriority w:val="99"/>
    <w:semiHidden/>
    <w:rsid w:val="002235CB"/>
  </w:style>
  <w:style w:type="character" w:customStyle="1" w:styleId="FontStyle52">
    <w:name w:val="Font Style52"/>
    <w:rsid w:val="002235CB"/>
    <w:rPr>
      <w:rFonts w:ascii="Times New Roman" w:hAnsi="Times New Roman"/>
      <w:b/>
      <w:sz w:val="20"/>
    </w:rPr>
  </w:style>
  <w:style w:type="character" w:customStyle="1" w:styleId="FontStyle55">
    <w:name w:val="Font Style55"/>
    <w:rsid w:val="002235CB"/>
    <w:rPr>
      <w:rFonts w:ascii="Times New Roman" w:hAnsi="Times New Roman"/>
      <w:i/>
      <w:sz w:val="20"/>
    </w:rPr>
  </w:style>
  <w:style w:type="character" w:customStyle="1" w:styleId="FontStyle64">
    <w:name w:val="Font Style64"/>
    <w:rsid w:val="002235CB"/>
    <w:rPr>
      <w:rFonts w:ascii="Times New Roman" w:hAnsi="Times New Roman"/>
      <w:b/>
      <w:i/>
      <w:spacing w:val="-10"/>
      <w:sz w:val="20"/>
    </w:rPr>
  </w:style>
  <w:style w:type="character" w:customStyle="1" w:styleId="FontStyle69">
    <w:name w:val="Font Style69"/>
    <w:rsid w:val="002235CB"/>
    <w:rPr>
      <w:rFonts w:ascii="Times New Roman" w:hAnsi="Times New Roman"/>
      <w:sz w:val="20"/>
    </w:rPr>
  </w:style>
  <w:style w:type="character" w:customStyle="1" w:styleId="FontStyle74">
    <w:name w:val="Font Style74"/>
    <w:rsid w:val="002235CB"/>
    <w:rPr>
      <w:rFonts w:ascii="Times New Roman" w:hAnsi="Times New Roman"/>
      <w:i/>
      <w:sz w:val="22"/>
    </w:rPr>
  </w:style>
  <w:style w:type="character" w:styleId="Strong">
    <w:name w:val="Strong"/>
    <w:qFormat/>
    <w:rsid w:val="002235CB"/>
    <w:rPr>
      <w:rFonts w:cs="Times New Roman"/>
      <w:b/>
      <w:bCs/>
    </w:rPr>
  </w:style>
  <w:style w:type="paragraph" w:styleId="Footer">
    <w:name w:val="footer"/>
    <w:basedOn w:val="Normal"/>
    <w:link w:val="FooterChar"/>
    <w:uiPriority w:val="99"/>
    <w:rsid w:val="002235C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235CB"/>
    <w:rPr>
      <w:rFonts w:ascii="Times New Roman" w:eastAsia="Times New Roman" w:hAnsi="Times New Roman" w:cs="Times New Roman"/>
      <w:sz w:val="24"/>
      <w:szCs w:val="24"/>
      <w:lang w:val="en-US"/>
    </w:rPr>
  </w:style>
  <w:style w:type="character" w:styleId="PageNumber">
    <w:name w:val="page number"/>
    <w:basedOn w:val="DefaultParagraphFont"/>
    <w:rsid w:val="002235CB"/>
  </w:style>
  <w:style w:type="paragraph" w:styleId="Header">
    <w:name w:val="header"/>
    <w:basedOn w:val="Normal"/>
    <w:link w:val="HeaderChar"/>
    <w:rsid w:val="002235C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235CB"/>
    <w:rPr>
      <w:rFonts w:ascii="Times New Roman" w:eastAsia="Times New Roman" w:hAnsi="Times New Roman" w:cs="Times New Roman"/>
      <w:sz w:val="24"/>
      <w:szCs w:val="24"/>
      <w:lang w:val="en-US"/>
    </w:rPr>
  </w:style>
  <w:style w:type="character" w:styleId="FollowedHyperlink">
    <w:name w:val="FollowedHyperlink"/>
    <w:uiPriority w:val="99"/>
    <w:unhideWhenUsed/>
    <w:rsid w:val="002235CB"/>
    <w:rPr>
      <w:color w:val="800080"/>
      <w:u w:val="single"/>
    </w:rPr>
  </w:style>
  <w:style w:type="paragraph" w:customStyle="1" w:styleId="msonormal0">
    <w:name w:val="msonormal"/>
    <w:basedOn w:val="Normal"/>
    <w:rsid w:val="002235C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5">
    <w:name w:val="xl65"/>
    <w:basedOn w:val="Normal"/>
    <w:rsid w:val="002235C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6">
    <w:name w:val="xl66"/>
    <w:basedOn w:val="Normal"/>
    <w:rsid w:val="002235C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7">
    <w:name w:val="xl67"/>
    <w:basedOn w:val="Normal"/>
    <w:rsid w:val="002235C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8">
    <w:name w:val="xl68"/>
    <w:basedOn w:val="Normal"/>
    <w:rsid w:val="002235C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9">
    <w:name w:val="xl69"/>
    <w:basedOn w:val="Normal"/>
    <w:rsid w:val="002235C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0">
    <w:name w:val="xl70"/>
    <w:basedOn w:val="Normal"/>
    <w:rsid w:val="002235C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1">
    <w:name w:val="xl71"/>
    <w:basedOn w:val="Normal"/>
    <w:rsid w:val="002235C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2">
    <w:name w:val="xl72"/>
    <w:basedOn w:val="Normal"/>
    <w:rsid w:val="002235C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3">
    <w:name w:val="xl73"/>
    <w:basedOn w:val="Normal"/>
    <w:rsid w:val="002235CB"/>
    <w:pP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4">
    <w:name w:val="xl74"/>
    <w:basedOn w:val="Normal"/>
    <w:rsid w:val="002235CB"/>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5">
    <w:name w:val="xl75"/>
    <w:basedOn w:val="Normal"/>
    <w:rsid w:val="002235C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6">
    <w:name w:val="xl76"/>
    <w:basedOn w:val="Normal"/>
    <w:rsid w:val="00223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7">
    <w:name w:val="xl77"/>
    <w:basedOn w:val="Normal"/>
    <w:rsid w:val="002235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8">
    <w:name w:val="xl78"/>
    <w:basedOn w:val="Normal"/>
    <w:rsid w:val="00223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9">
    <w:name w:val="xl79"/>
    <w:basedOn w:val="Normal"/>
    <w:rsid w:val="002235C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0">
    <w:name w:val="xl80"/>
    <w:basedOn w:val="Normal"/>
    <w:rsid w:val="002235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1">
    <w:name w:val="xl81"/>
    <w:basedOn w:val="Normal"/>
    <w:rsid w:val="002235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2">
    <w:name w:val="xl82"/>
    <w:basedOn w:val="Normal"/>
    <w:rsid w:val="002235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3">
    <w:name w:val="xl83"/>
    <w:basedOn w:val="Normal"/>
    <w:rsid w:val="002235C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4">
    <w:name w:val="xl84"/>
    <w:basedOn w:val="Normal"/>
    <w:rsid w:val="002235C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5">
    <w:name w:val="xl85"/>
    <w:basedOn w:val="Normal"/>
    <w:rsid w:val="002235CB"/>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6">
    <w:name w:val="xl86"/>
    <w:basedOn w:val="Normal"/>
    <w:rsid w:val="002235C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7">
    <w:name w:val="xl87"/>
    <w:basedOn w:val="Normal"/>
    <w:rsid w:val="002235CB"/>
    <w:pPr>
      <w:pBdr>
        <w:top w:val="single" w:sz="8"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88">
    <w:name w:val="xl88"/>
    <w:basedOn w:val="Normal"/>
    <w:rsid w:val="002235CB"/>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89">
    <w:name w:val="xl89"/>
    <w:basedOn w:val="Normal"/>
    <w:rsid w:val="002235C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0">
    <w:name w:val="xl90"/>
    <w:basedOn w:val="Normal"/>
    <w:rsid w:val="002235C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1">
    <w:name w:val="xl91"/>
    <w:basedOn w:val="Normal"/>
    <w:rsid w:val="002235C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2">
    <w:name w:val="xl92"/>
    <w:basedOn w:val="Normal"/>
    <w:rsid w:val="002235C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3">
    <w:name w:val="xl93"/>
    <w:basedOn w:val="Normal"/>
    <w:rsid w:val="002235C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4">
    <w:name w:val="xl94"/>
    <w:basedOn w:val="Normal"/>
    <w:rsid w:val="002235C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5">
    <w:name w:val="xl95"/>
    <w:basedOn w:val="Normal"/>
    <w:rsid w:val="002235C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6">
    <w:name w:val="xl96"/>
    <w:basedOn w:val="Normal"/>
    <w:rsid w:val="002235CB"/>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7">
    <w:name w:val="xl97"/>
    <w:basedOn w:val="Normal"/>
    <w:rsid w:val="002235CB"/>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98">
    <w:name w:val="xl98"/>
    <w:basedOn w:val="Normal"/>
    <w:rsid w:val="002235CB"/>
    <w:pP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99">
    <w:name w:val="xl99"/>
    <w:basedOn w:val="Normal"/>
    <w:rsid w:val="002235C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0">
    <w:name w:val="xl100"/>
    <w:basedOn w:val="Normal"/>
    <w:rsid w:val="002235C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1">
    <w:name w:val="xl101"/>
    <w:basedOn w:val="Normal"/>
    <w:rsid w:val="002235C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2">
    <w:name w:val="xl102"/>
    <w:basedOn w:val="Normal"/>
    <w:rsid w:val="002235CB"/>
    <w:pPr>
      <w:pBdr>
        <w:bottom w:val="single" w:sz="8"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03">
    <w:name w:val="xl103"/>
    <w:basedOn w:val="Normal"/>
    <w:rsid w:val="002235CB"/>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4">
    <w:name w:val="xl104"/>
    <w:basedOn w:val="Normal"/>
    <w:rsid w:val="002235C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5">
    <w:name w:val="xl105"/>
    <w:basedOn w:val="Normal"/>
    <w:rsid w:val="002235C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06">
    <w:name w:val="xl106"/>
    <w:basedOn w:val="Normal"/>
    <w:rsid w:val="002235C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7">
    <w:name w:val="xl107"/>
    <w:basedOn w:val="Normal"/>
    <w:rsid w:val="002235CB"/>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08">
    <w:name w:val="xl108"/>
    <w:basedOn w:val="Normal"/>
    <w:rsid w:val="002235CB"/>
    <w:pPr>
      <w:pBdr>
        <w:top w:val="single" w:sz="8"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109">
    <w:name w:val="xl109"/>
    <w:basedOn w:val="Normal"/>
    <w:rsid w:val="002235CB"/>
    <w:pPr>
      <w:pBdr>
        <w:bottom w:val="single" w:sz="8"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10">
    <w:name w:val="xl110"/>
    <w:basedOn w:val="Normal"/>
    <w:rsid w:val="002235CB"/>
    <w:pPr>
      <w:pBdr>
        <w:bottom w:val="single" w:sz="8"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111">
    <w:name w:val="xl111"/>
    <w:basedOn w:val="Normal"/>
    <w:rsid w:val="002235C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2">
    <w:name w:val="xl112"/>
    <w:basedOn w:val="Normal"/>
    <w:rsid w:val="002235CB"/>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3">
    <w:name w:val="xl113"/>
    <w:basedOn w:val="Normal"/>
    <w:rsid w:val="002235C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4">
    <w:name w:val="xl114"/>
    <w:basedOn w:val="Normal"/>
    <w:rsid w:val="00223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15">
    <w:name w:val="xl115"/>
    <w:basedOn w:val="Normal"/>
    <w:rsid w:val="002235CB"/>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6">
    <w:name w:val="xl116"/>
    <w:basedOn w:val="Normal"/>
    <w:rsid w:val="002235CB"/>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17">
    <w:name w:val="xl117"/>
    <w:basedOn w:val="Normal"/>
    <w:rsid w:val="002235C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8">
    <w:name w:val="xl118"/>
    <w:basedOn w:val="Normal"/>
    <w:rsid w:val="002235C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9">
    <w:name w:val="xl119"/>
    <w:basedOn w:val="Normal"/>
    <w:rsid w:val="002235CB"/>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0">
    <w:name w:val="xl120"/>
    <w:basedOn w:val="Normal"/>
    <w:rsid w:val="00223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121">
    <w:name w:val="xl121"/>
    <w:basedOn w:val="Normal"/>
    <w:rsid w:val="002235C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122">
    <w:name w:val="xl122"/>
    <w:basedOn w:val="Normal"/>
    <w:rsid w:val="002235C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3">
    <w:name w:val="xl123"/>
    <w:basedOn w:val="Normal"/>
    <w:rsid w:val="002235CB"/>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24">
    <w:name w:val="xl124"/>
    <w:basedOn w:val="Normal"/>
    <w:rsid w:val="002235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25">
    <w:name w:val="xl125"/>
    <w:basedOn w:val="Normal"/>
    <w:rsid w:val="002235C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ro-RO" w:eastAsia="ro-RO"/>
    </w:rPr>
  </w:style>
  <w:style w:type="paragraph" w:customStyle="1" w:styleId="xl126">
    <w:name w:val="xl126"/>
    <w:basedOn w:val="Normal"/>
    <w:rsid w:val="002235CB"/>
    <w:pP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127">
    <w:name w:val="xl127"/>
    <w:basedOn w:val="Normal"/>
    <w:rsid w:val="002235C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128">
    <w:name w:val="xl128"/>
    <w:basedOn w:val="Normal"/>
    <w:rsid w:val="00223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table" w:styleId="TableGrid">
    <w:name w:val="Table Grid"/>
    <w:basedOn w:val="TableNormal"/>
    <w:uiPriority w:val="39"/>
    <w:rsid w:val="002235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el">
    <w:name w:val="Text tabel"/>
    <w:basedOn w:val="Normal"/>
    <w:rsid w:val="002647CC"/>
    <w:pPr>
      <w:spacing w:after="0" w:line="240" w:lineRule="auto"/>
      <w:ind w:left="-57" w:right="-57"/>
      <w:jc w:val="center"/>
    </w:pPr>
    <w:rPr>
      <w:rFonts w:ascii="Cambria" w:eastAsia="Calibri" w:hAnsi="Cambria" w:cs="Times New Roman"/>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2265" TargetMode="External"/><Relationship Id="rId13" Type="http://schemas.openxmlformats.org/officeDocument/2006/relationships/hyperlink" Target="http://legislatie.just.ro/Public/DetaliiDocumentAfis/2024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549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slatie.just.ro/Public/DetaliiDocumentAfis/53576" TargetMode="External"/><Relationship Id="rId4" Type="http://schemas.openxmlformats.org/officeDocument/2006/relationships/settings" Target="settings.xml"/><Relationship Id="rId9" Type="http://schemas.openxmlformats.org/officeDocument/2006/relationships/hyperlink" Target="http://legislatie.just.ro/Public/DetaliiDocumentAfis/182266" TargetMode="External"/><Relationship Id="rId14" Type="http://schemas.openxmlformats.org/officeDocument/2006/relationships/hyperlink" Target="http://legislatie.just.ro/Public/DetaliiDocumentAfis/12771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CECE-0012-49C8-BE95-4F7FA443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11</Pages>
  <Words>4153</Words>
  <Characters>23677</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 sami</dc:creator>
  <cp:keywords/>
  <dc:description/>
  <cp:lastModifiedBy>Ciprian</cp:lastModifiedBy>
  <cp:revision>52</cp:revision>
  <cp:lastPrinted>2023-02-18T15:36:00Z</cp:lastPrinted>
  <dcterms:created xsi:type="dcterms:W3CDTF">2023-05-05T20:04:00Z</dcterms:created>
  <dcterms:modified xsi:type="dcterms:W3CDTF">2023-09-27T19:44:00Z</dcterms:modified>
</cp:coreProperties>
</file>